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9" w:rsidRPr="002E3D55" w:rsidRDefault="00406A09" w:rsidP="000A19B2">
      <w:pPr>
        <w:spacing w:line="274" w:lineRule="exact"/>
        <w:jc w:val="center"/>
        <w:rPr>
          <w:rFonts w:ascii="Garamond" w:hAnsi="Garamond"/>
          <w:b/>
          <w:iCs/>
          <w:caps/>
          <w:sz w:val="28"/>
          <w:szCs w:val="28"/>
        </w:rPr>
      </w:pPr>
      <w:r w:rsidRPr="002E3D55">
        <w:rPr>
          <w:rFonts w:ascii="Garamond" w:hAnsi="Garamond"/>
          <w:b/>
          <w:iCs/>
          <w:caps/>
          <w:sz w:val="28"/>
          <w:szCs w:val="28"/>
        </w:rPr>
        <w:t>Szakmai/tudományos önéletrajz</w:t>
      </w:r>
    </w:p>
    <w:p w:rsidR="00406A09" w:rsidRPr="00DC20BB" w:rsidRDefault="00406A09" w:rsidP="000A19B2">
      <w:pPr>
        <w:spacing w:line="274" w:lineRule="exact"/>
        <w:jc w:val="center"/>
        <w:rPr>
          <w:rFonts w:ascii="Garamond" w:hAnsi="Garamond"/>
          <w:b/>
          <w:iCs/>
          <w:smallCaps/>
          <w:sz w:val="22"/>
          <w:szCs w:val="22"/>
        </w:rPr>
      </w:pP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b/>
          <w:sz w:val="22"/>
          <w:szCs w:val="22"/>
        </w:rPr>
      </w:pP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b/>
          <w:sz w:val="22"/>
          <w:szCs w:val="22"/>
        </w:rPr>
      </w:pPr>
    </w:p>
    <w:p w:rsidR="00406A09" w:rsidRPr="002E3D55" w:rsidRDefault="00406A09" w:rsidP="000A19B2">
      <w:pPr>
        <w:spacing w:line="274" w:lineRule="exact"/>
        <w:jc w:val="both"/>
        <w:rPr>
          <w:rFonts w:ascii="Garamond" w:hAnsi="Garamond"/>
          <w:b/>
          <w:sz w:val="24"/>
          <w:szCs w:val="24"/>
        </w:rPr>
      </w:pPr>
      <w:r w:rsidRPr="002E3D55">
        <w:rPr>
          <w:rFonts w:ascii="Garamond" w:hAnsi="Garamond"/>
          <w:b/>
          <w:sz w:val="24"/>
          <w:szCs w:val="24"/>
        </w:rPr>
        <w:t>SZEMÉLYES ADATOK</w:t>
      </w:r>
    </w:p>
    <w:p w:rsidR="00406A09" w:rsidRPr="00DC20BB" w:rsidRDefault="00406A09" w:rsidP="000A19B2">
      <w:pPr>
        <w:spacing w:line="274" w:lineRule="exact"/>
        <w:jc w:val="both"/>
        <w:rPr>
          <w:rFonts w:ascii="Calibri" w:hAnsi="Calibri"/>
          <w:b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bCs/>
          <w:sz w:val="22"/>
          <w:szCs w:val="22"/>
        </w:rPr>
      </w:pPr>
      <w:r w:rsidRPr="00DC20BB">
        <w:rPr>
          <w:rFonts w:ascii="Garamond" w:hAnsi="Garamond"/>
          <w:iCs/>
          <w:sz w:val="22"/>
          <w:szCs w:val="22"/>
        </w:rPr>
        <w:t>Név:</w:t>
      </w:r>
      <w:r w:rsidRPr="00DC20BB">
        <w:rPr>
          <w:rFonts w:ascii="Garamond" w:hAnsi="Garamond"/>
          <w:iCs/>
          <w:sz w:val="22"/>
          <w:szCs w:val="22"/>
        </w:rPr>
        <w:tab/>
      </w:r>
      <w:r w:rsidRPr="00DC20BB">
        <w:rPr>
          <w:rFonts w:ascii="Garamond" w:hAnsi="Garamond"/>
          <w:iCs/>
          <w:sz w:val="22"/>
          <w:szCs w:val="22"/>
        </w:rPr>
        <w:tab/>
      </w:r>
      <w:r w:rsidRPr="00DC20BB">
        <w:rPr>
          <w:rFonts w:ascii="Garamond" w:hAnsi="Garamond"/>
          <w:iCs/>
          <w:sz w:val="22"/>
          <w:szCs w:val="22"/>
        </w:rPr>
        <w:tab/>
      </w:r>
      <w:r w:rsidRPr="00DC20BB">
        <w:rPr>
          <w:rFonts w:ascii="Garamond" w:hAnsi="Garamond"/>
          <w:iCs/>
          <w:sz w:val="22"/>
          <w:szCs w:val="22"/>
        </w:rPr>
        <w:tab/>
      </w:r>
      <w:r w:rsidRPr="00DC20BB">
        <w:rPr>
          <w:rFonts w:ascii="Garamond" w:hAnsi="Garamond"/>
          <w:bCs/>
          <w:sz w:val="22"/>
          <w:szCs w:val="22"/>
        </w:rPr>
        <w:t>Varga Lajos</w:t>
      </w: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Születési</w:t>
      </w:r>
      <w:r w:rsidRPr="00DC20BB">
        <w:rPr>
          <w:rFonts w:ascii="Garamond" w:hAnsi="Garamond"/>
          <w:sz w:val="22"/>
          <w:szCs w:val="22"/>
        </w:rPr>
        <w:t xml:space="preserve"> idő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>1949. 09. 23.</w:t>
      </w: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Lakcím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>7632 Pécs, Maléter Pál u. 74.</w:t>
      </w: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Telefon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</w:t>
      </w:r>
      <w:r w:rsidRPr="00DC20BB">
        <w:rPr>
          <w:rFonts w:ascii="Garamond" w:hAnsi="Garamond"/>
          <w:sz w:val="22"/>
          <w:szCs w:val="22"/>
        </w:rPr>
        <w:t>0 331 8910</w:t>
      </w:r>
    </w:p>
    <w:p w:rsidR="00406A09" w:rsidRPr="00DC20BB" w:rsidRDefault="00406A09" w:rsidP="000A19B2">
      <w:pPr>
        <w:spacing w:line="274" w:lineRule="exact"/>
        <w:jc w:val="both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E-mail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>lajos.drvarga@freemail.hu</w:t>
      </w:r>
    </w:p>
    <w:p w:rsidR="00406A09" w:rsidRPr="00DC20BB" w:rsidRDefault="00406A09" w:rsidP="000A19B2">
      <w:pPr>
        <w:spacing w:line="274" w:lineRule="exact"/>
        <w:rPr>
          <w:rFonts w:ascii="Garamond" w:hAnsi="Garamond"/>
          <w:iCs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iCs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iCs/>
          <w:sz w:val="22"/>
          <w:szCs w:val="22"/>
        </w:rPr>
      </w:pPr>
    </w:p>
    <w:p w:rsidR="00406A09" w:rsidRPr="002E3D55" w:rsidRDefault="00406A09" w:rsidP="000A19B2">
      <w:pPr>
        <w:spacing w:line="274" w:lineRule="exact"/>
        <w:rPr>
          <w:rFonts w:ascii="Garamond" w:hAnsi="Garamond"/>
          <w:b/>
          <w:iCs/>
          <w:caps/>
          <w:sz w:val="24"/>
          <w:szCs w:val="24"/>
        </w:rPr>
      </w:pPr>
      <w:r w:rsidRPr="002E3D55">
        <w:rPr>
          <w:rFonts w:ascii="Garamond" w:hAnsi="Garamond"/>
          <w:b/>
          <w:iCs/>
          <w:caps/>
          <w:sz w:val="24"/>
          <w:szCs w:val="24"/>
        </w:rPr>
        <w:t xml:space="preserve">Szakmai </w:t>
      </w:r>
      <w:r>
        <w:rPr>
          <w:rFonts w:ascii="Garamond" w:hAnsi="Garamond"/>
          <w:b/>
          <w:iCs/>
          <w:caps/>
          <w:sz w:val="24"/>
          <w:szCs w:val="24"/>
        </w:rPr>
        <w:t>teljesítmény</w:t>
      </w:r>
    </w:p>
    <w:p w:rsidR="00406A09" w:rsidRPr="00DC20BB" w:rsidRDefault="00406A09" w:rsidP="000A19B2">
      <w:pPr>
        <w:spacing w:line="274" w:lineRule="exact"/>
        <w:rPr>
          <w:rFonts w:ascii="Garamond" w:hAnsi="Garamond"/>
          <w:b/>
          <w:iCs/>
          <w:caps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iCs/>
          <w:sz w:val="22"/>
          <w:szCs w:val="22"/>
        </w:rPr>
      </w:pPr>
      <w:r w:rsidRPr="00DA06A6">
        <w:rPr>
          <w:rFonts w:ascii="Garamond" w:hAnsi="Garamond"/>
          <w:b/>
          <w:iCs/>
          <w:sz w:val="22"/>
          <w:szCs w:val="22"/>
        </w:rPr>
        <w:t xml:space="preserve">Szakképzettségek </w:t>
      </w:r>
      <w:r w:rsidRPr="00DC20BB">
        <w:rPr>
          <w:rFonts w:ascii="Garamond" w:hAnsi="Garamond"/>
          <w:iCs/>
          <w:sz w:val="22"/>
          <w:szCs w:val="22"/>
        </w:rPr>
        <w:t>(oklevél szerinti)</w:t>
      </w:r>
      <w:r w:rsidRPr="00DC20BB">
        <w:rPr>
          <w:rFonts w:ascii="Garamond" w:hAnsi="Garamond"/>
          <w:iCs/>
          <w:sz w:val="22"/>
          <w:szCs w:val="22"/>
        </w:rPr>
        <w:tab/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1995</w:t>
      </w:r>
      <w:r w:rsidRPr="00DC20BB">
        <w:rPr>
          <w:rFonts w:ascii="Garamond" w:hAnsi="Garamond"/>
          <w:sz w:val="22"/>
          <w:szCs w:val="22"/>
        </w:rPr>
        <w:tab/>
      </w:r>
      <w:proofErr w:type="gramStart"/>
      <w:r w:rsidRPr="00DC20BB">
        <w:rPr>
          <w:rFonts w:ascii="Garamond" w:hAnsi="Garamond"/>
          <w:sz w:val="22"/>
          <w:szCs w:val="22"/>
        </w:rPr>
        <w:t>politológus  ELTE</w:t>
      </w:r>
      <w:proofErr w:type="gramEnd"/>
      <w:r w:rsidRPr="00DC20BB">
        <w:rPr>
          <w:rFonts w:ascii="Garamond" w:hAnsi="Garamond"/>
          <w:sz w:val="22"/>
          <w:szCs w:val="22"/>
        </w:rPr>
        <w:t xml:space="preserve"> ÁJK 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1981</w:t>
      </w:r>
      <w:r w:rsidRPr="00DC20BB">
        <w:rPr>
          <w:rFonts w:ascii="Garamond" w:hAnsi="Garamond"/>
          <w:sz w:val="22"/>
          <w:szCs w:val="22"/>
        </w:rPr>
        <w:tab/>
        <w:t>egyetemi doktor (történelem) ELTE BTK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1979</w:t>
      </w:r>
      <w:r w:rsidRPr="00DC20BB">
        <w:rPr>
          <w:rFonts w:ascii="Garamond" w:hAnsi="Garamond"/>
          <w:sz w:val="22"/>
          <w:szCs w:val="22"/>
        </w:rPr>
        <w:tab/>
        <w:t>okl. egyetemi előadó ELTE BTK</w:t>
      </w:r>
      <w:r w:rsidRPr="00DC20BB">
        <w:rPr>
          <w:rFonts w:ascii="Garamond" w:hAnsi="Garamond"/>
          <w:sz w:val="22"/>
          <w:szCs w:val="22"/>
        </w:rPr>
        <w:tab/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1975</w:t>
      </w:r>
      <w:r w:rsidRPr="00DC20BB">
        <w:rPr>
          <w:rFonts w:ascii="Garamond" w:hAnsi="Garamond"/>
          <w:sz w:val="22"/>
          <w:szCs w:val="22"/>
        </w:rPr>
        <w:tab/>
        <w:t xml:space="preserve">történelem - orosz szakos tanár Pécsi Tanárképző Főiskola 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1970</w:t>
      </w:r>
      <w:r w:rsidRPr="00DC20BB">
        <w:rPr>
          <w:rFonts w:ascii="Garamond" w:hAnsi="Garamond"/>
          <w:sz w:val="22"/>
          <w:szCs w:val="22"/>
        </w:rPr>
        <w:tab/>
        <w:t xml:space="preserve">híradástechnikai műszerész Pécsi 500. sz. </w:t>
      </w:r>
      <w:proofErr w:type="gramStart"/>
      <w:r w:rsidRPr="00DC20BB">
        <w:rPr>
          <w:rFonts w:ascii="Garamond" w:hAnsi="Garamond"/>
          <w:sz w:val="22"/>
          <w:szCs w:val="22"/>
        </w:rPr>
        <w:t>Ipari  Szak</w:t>
      </w:r>
      <w:proofErr w:type="gramEnd"/>
      <w:r w:rsidRPr="00DC20BB">
        <w:rPr>
          <w:rFonts w:ascii="Garamond" w:hAnsi="Garamond"/>
          <w:sz w:val="22"/>
          <w:szCs w:val="22"/>
        </w:rPr>
        <w:t>. Iskola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b/>
          <w:iCs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 xml:space="preserve">1993 </w:t>
      </w:r>
      <w:r w:rsidRPr="00DC20BB">
        <w:rPr>
          <w:rFonts w:ascii="Garamond" w:hAnsi="Garamond"/>
          <w:sz w:val="22"/>
          <w:szCs w:val="22"/>
        </w:rPr>
        <w:tab/>
      </w:r>
      <w:proofErr w:type="spellStart"/>
      <w:r w:rsidRPr="00DC20BB">
        <w:rPr>
          <w:rFonts w:ascii="Garamond" w:hAnsi="Garamond"/>
          <w:sz w:val="22"/>
          <w:szCs w:val="22"/>
        </w:rPr>
        <w:t>CSc</w:t>
      </w:r>
      <w:proofErr w:type="spellEnd"/>
      <w:proofErr w:type="gramStart"/>
      <w:r w:rsidRPr="00DC20BB">
        <w:rPr>
          <w:rFonts w:ascii="Garamond" w:hAnsi="Garamond"/>
          <w:sz w:val="22"/>
          <w:szCs w:val="22"/>
        </w:rPr>
        <w:t>,  politikatudomány</w:t>
      </w:r>
      <w:proofErr w:type="gramEnd"/>
      <w:r w:rsidRPr="00DC20BB">
        <w:rPr>
          <w:rFonts w:ascii="Garamond" w:hAnsi="Garamond"/>
          <w:sz w:val="22"/>
          <w:szCs w:val="22"/>
        </w:rPr>
        <w:t xml:space="preserve"> 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iCs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b/>
          <w:sz w:val="22"/>
          <w:szCs w:val="22"/>
        </w:rPr>
        <w:t>Nyelvismeret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>1975</w:t>
      </w:r>
      <w:r w:rsidRPr="00DC20BB">
        <w:rPr>
          <w:rFonts w:ascii="Garamond" w:hAnsi="Garamond"/>
          <w:sz w:val="22"/>
          <w:szCs w:val="22"/>
        </w:rPr>
        <w:tab/>
        <w:t xml:space="preserve">orosz felsőfokú állami nyelvvizsga </w:t>
      </w:r>
    </w:p>
    <w:p w:rsidR="00406A09" w:rsidRPr="00DC20BB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>1988</w:t>
      </w:r>
      <w:r w:rsidRPr="00DC20BB">
        <w:rPr>
          <w:rFonts w:ascii="Garamond" w:hAnsi="Garamond"/>
          <w:sz w:val="22"/>
          <w:szCs w:val="22"/>
        </w:rPr>
        <w:tab/>
        <w:t xml:space="preserve">német alapfokú állami nyelvvizsga </w:t>
      </w:r>
    </w:p>
    <w:p w:rsidR="00406A09" w:rsidRPr="00DC20BB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b/>
          <w:sz w:val="22"/>
          <w:szCs w:val="22"/>
        </w:rPr>
        <w:t>Számítógépes ismeretek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>Felhasználói szintű számítógépes ismeretek (</w:t>
      </w:r>
      <w:proofErr w:type="spellStart"/>
      <w:r w:rsidRPr="00DC20BB">
        <w:rPr>
          <w:rFonts w:ascii="Garamond" w:hAnsi="Garamond"/>
          <w:sz w:val="22"/>
          <w:szCs w:val="22"/>
        </w:rPr>
        <w:t>MSWord</w:t>
      </w:r>
      <w:proofErr w:type="spellEnd"/>
      <w:r w:rsidRPr="00DC20BB">
        <w:rPr>
          <w:rFonts w:ascii="Garamond" w:hAnsi="Garamond"/>
          <w:sz w:val="22"/>
          <w:szCs w:val="22"/>
        </w:rPr>
        <w:t>)</w:t>
      </w:r>
    </w:p>
    <w:p w:rsidR="00406A09" w:rsidRPr="00DC20BB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</w:p>
    <w:p w:rsidR="00406A09" w:rsidRPr="00DC20BB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b/>
          <w:sz w:val="22"/>
          <w:szCs w:val="22"/>
        </w:rPr>
        <w:t>Munkahely</w:t>
      </w:r>
      <w:r w:rsidRPr="00DA06A6">
        <w:rPr>
          <w:rFonts w:ascii="Garamond" w:hAnsi="Garamond"/>
          <w:b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>1975</w:t>
      </w:r>
      <w:r>
        <w:rPr>
          <w:rFonts w:ascii="Garamond" w:hAnsi="Garamond"/>
          <w:sz w:val="22"/>
          <w:szCs w:val="22"/>
        </w:rPr>
        <w:t xml:space="preserve">. </w:t>
      </w:r>
      <w:r w:rsidRPr="00DC20BB">
        <w:rPr>
          <w:rFonts w:ascii="Garamond" w:hAnsi="Garamond"/>
          <w:sz w:val="22"/>
          <w:szCs w:val="22"/>
        </w:rPr>
        <w:t>08. 01.  – 2014. 11. 06.</w:t>
      </w:r>
      <w:r>
        <w:rPr>
          <w:rFonts w:ascii="Garamond" w:hAnsi="Garamond"/>
          <w:sz w:val="22"/>
          <w:szCs w:val="22"/>
        </w:rPr>
        <w:t xml:space="preserve"> </w:t>
      </w:r>
      <w:r w:rsidRPr="00DC20BB">
        <w:rPr>
          <w:rFonts w:ascii="Garamond" w:hAnsi="Garamond"/>
          <w:sz w:val="22"/>
          <w:szCs w:val="22"/>
        </w:rPr>
        <w:t>Pollack Mihály Műszaki Főiskola</w:t>
      </w:r>
    </w:p>
    <w:p w:rsidR="00406A09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>2014.  11. 06. –</w:t>
      </w:r>
      <w:r w:rsidRPr="00DC20BB">
        <w:rPr>
          <w:rFonts w:ascii="Garamond" w:hAnsi="Garamond"/>
          <w:sz w:val="22"/>
          <w:szCs w:val="22"/>
        </w:rPr>
        <w:tab/>
        <w:t>Ny.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főiskolai</w:t>
      </w:r>
      <w:proofErr w:type="gramEnd"/>
      <w:r>
        <w:rPr>
          <w:rFonts w:ascii="Garamond" w:hAnsi="Garamond"/>
          <w:sz w:val="22"/>
          <w:szCs w:val="22"/>
        </w:rPr>
        <w:t xml:space="preserve"> tanár,</w:t>
      </w:r>
    </w:p>
    <w:p w:rsidR="00406A09" w:rsidRPr="00DC20BB" w:rsidRDefault="00406A09" w:rsidP="000A19B2">
      <w:pPr>
        <w:spacing w:line="274" w:lineRule="exact"/>
        <w:ind w:left="3540" w:firstLine="708"/>
        <w:rPr>
          <w:rFonts w:ascii="Garamond" w:hAnsi="Garamond"/>
          <w:sz w:val="22"/>
          <w:szCs w:val="22"/>
        </w:rPr>
      </w:pPr>
      <w:proofErr w:type="gramStart"/>
      <w:r w:rsidRPr="00DC20BB">
        <w:rPr>
          <w:rFonts w:ascii="Garamond" w:hAnsi="Garamond"/>
          <w:sz w:val="22"/>
          <w:szCs w:val="22"/>
        </w:rPr>
        <w:t>óraadó</w:t>
      </w:r>
      <w:proofErr w:type="gramEnd"/>
      <w:r>
        <w:rPr>
          <w:rFonts w:ascii="Garamond" w:hAnsi="Garamond"/>
          <w:sz w:val="22"/>
          <w:szCs w:val="22"/>
        </w:rPr>
        <w:t>, PTE MIK, PTE MK</w:t>
      </w:r>
    </w:p>
    <w:p w:rsidR="00406A09" w:rsidRPr="00DC20BB" w:rsidRDefault="00406A09" w:rsidP="000A19B2">
      <w:pPr>
        <w:spacing w:line="274" w:lineRule="exact"/>
        <w:ind w:firstLine="321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 xml:space="preserve">            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 xml:space="preserve">1994. 07. 01. – </w:t>
      </w:r>
      <w:r w:rsidRPr="00DC20BB">
        <w:rPr>
          <w:rFonts w:ascii="Garamond" w:hAnsi="Garamond"/>
          <w:sz w:val="22"/>
          <w:szCs w:val="22"/>
        </w:rPr>
        <w:tab/>
        <w:t xml:space="preserve">Főiskolai tanár        </w:t>
      </w:r>
    </w:p>
    <w:p w:rsidR="00406A09" w:rsidRPr="00DC20BB" w:rsidRDefault="00406A09" w:rsidP="000A19B2">
      <w:pPr>
        <w:spacing w:line="274" w:lineRule="exact"/>
        <w:ind w:firstLine="321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 xml:space="preserve">            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 xml:space="preserve">1988. 07. 01. – </w:t>
      </w:r>
      <w:r w:rsidRPr="00DC20BB">
        <w:rPr>
          <w:rFonts w:ascii="Garamond" w:hAnsi="Garamond"/>
          <w:sz w:val="22"/>
          <w:szCs w:val="22"/>
        </w:rPr>
        <w:tab/>
        <w:t xml:space="preserve">Főiskolai docens     </w:t>
      </w:r>
    </w:p>
    <w:p w:rsidR="00406A09" w:rsidRPr="00DC20BB" w:rsidRDefault="00406A09" w:rsidP="000A19B2">
      <w:pPr>
        <w:spacing w:line="274" w:lineRule="exact"/>
        <w:ind w:firstLine="321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 xml:space="preserve">            </w:t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</w:r>
      <w:r w:rsidRPr="00DC20BB">
        <w:rPr>
          <w:rFonts w:ascii="Garamond" w:hAnsi="Garamond"/>
          <w:sz w:val="22"/>
          <w:szCs w:val="22"/>
        </w:rPr>
        <w:tab/>
        <w:t xml:space="preserve">1982. 07. 01. – </w:t>
      </w:r>
      <w:r w:rsidRPr="00DC20BB">
        <w:rPr>
          <w:rFonts w:ascii="Garamond" w:hAnsi="Garamond"/>
          <w:sz w:val="22"/>
          <w:szCs w:val="22"/>
        </w:rPr>
        <w:tab/>
        <w:t>Főiskolai adjunktus</w:t>
      </w:r>
    </w:p>
    <w:p w:rsidR="00406A09" w:rsidRDefault="00406A09" w:rsidP="000A19B2">
      <w:pPr>
        <w:tabs>
          <w:tab w:val="left" w:pos="4111"/>
        </w:tabs>
        <w:spacing w:line="274" w:lineRule="exact"/>
        <w:ind w:left="2124" w:firstLine="708"/>
        <w:jc w:val="both"/>
        <w:rPr>
          <w:rFonts w:ascii="Garamond" w:hAnsi="Garamond"/>
          <w:sz w:val="22"/>
          <w:szCs w:val="22"/>
        </w:rPr>
      </w:pPr>
      <w:r w:rsidRPr="00DC20BB">
        <w:rPr>
          <w:rFonts w:ascii="Garamond" w:hAnsi="Garamond"/>
          <w:sz w:val="22"/>
          <w:szCs w:val="22"/>
        </w:rPr>
        <w:t xml:space="preserve">1975. 08. 01. – </w:t>
      </w:r>
      <w:r w:rsidRPr="00DC20BB">
        <w:rPr>
          <w:rFonts w:ascii="Garamond" w:hAnsi="Garamond"/>
          <w:sz w:val="22"/>
          <w:szCs w:val="22"/>
        </w:rPr>
        <w:tab/>
        <w:t>Főiskolai tanársegéd</w:t>
      </w:r>
    </w:p>
    <w:p w:rsidR="00406A09" w:rsidRDefault="00406A09" w:rsidP="000A19B2">
      <w:pPr>
        <w:tabs>
          <w:tab w:val="left" w:pos="4111"/>
        </w:tabs>
        <w:spacing w:line="274" w:lineRule="exact"/>
        <w:ind w:left="2124" w:firstLine="708"/>
        <w:jc w:val="both"/>
        <w:rPr>
          <w:rFonts w:ascii="Garamond" w:hAnsi="Garamond"/>
          <w:sz w:val="22"/>
          <w:szCs w:val="22"/>
        </w:rPr>
      </w:pPr>
    </w:p>
    <w:p w:rsidR="00406A09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b/>
          <w:iCs/>
          <w:sz w:val="22"/>
          <w:szCs w:val="22"/>
        </w:rPr>
        <w:t>Szakmai gyakorlat</w:t>
      </w:r>
      <w:r w:rsidRPr="003834A3">
        <w:rPr>
          <w:rFonts w:ascii="Garamond" w:hAnsi="Garamond"/>
          <w:iCs/>
          <w:sz w:val="22"/>
          <w:szCs w:val="22"/>
        </w:rPr>
        <w:t xml:space="preserve"> </w:t>
      </w:r>
      <w:r w:rsidRPr="003834A3">
        <w:rPr>
          <w:rFonts w:ascii="Garamond" w:hAnsi="Garamond"/>
          <w:iCs/>
          <w:sz w:val="22"/>
          <w:szCs w:val="22"/>
        </w:rPr>
        <w:tab/>
      </w:r>
      <w:r w:rsidRPr="003834A3">
        <w:rPr>
          <w:rFonts w:ascii="Garamond" w:hAnsi="Garamond"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Hazai projektek vezetése: 5</w:t>
      </w:r>
      <w:r w:rsidRPr="003834A3">
        <w:rPr>
          <w:rFonts w:ascii="Garamond" w:hAnsi="Garamond"/>
          <w:sz w:val="22"/>
          <w:szCs w:val="22"/>
        </w:rPr>
        <w:t xml:space="preserve"> pályázatban</w:t>
      </w:r>
    </w:p>
    <w:p w:rsidR="00406A09" w:rsidRDefault="00406A09" w:rsidP="000A19B2">
      <w:pPr>
        <w:spacing w:line="274" w:lineRule="exact"/>
        <w:rPr>
          <w:rFonts w:ascii="Garamond" w:hAnsi="Garamond"/>
          <w:sz w:val="22"/>
          <w:szCs w:val="22"/>
        </w:rPr>
      </w:pPr>
    </w:p>
    <w:p w:rsidR="00406A09" w:rsidRPr="00DA06A6" w:rsidRDefault="00406A09" w:rsidP="000A19B2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b/>
          <w:iCs/>
          <w:sz w:val="22"/>
          <w:szCs w:val="22"/>
        </w:rPr>
      </w:pPr>
      <w:r w:rsidRPr="00DA06A6">
        <w:rPr>
          <w:rFonts w:ascii="Garamond" w:hAnsi="Garamond"/>
          <w:b/>
          <w:iCs/>
          <w:sz w:val="22"/>
          <w:szCs w:val="22"/>
        </w:rPr>
        <w:t>Szakmai elismerések</w:t>
      </w:r>
      <w:r w:rsidRPr="00DA06A6">
        <w:rPr>
          <w:rFonts w:ascii="Garamond" w:hAnsi="Garamond"/>
          <w:b/>
          <w:iCs/>
          <w:sz w:val="22"/>
          <w:szCs w:val="22"/>
        </w:rPr>
        <w:tab/>
      </w:r>
      <w:r w:rsidRPr="00DA06A6">
        <w:rPr>
          <w:rFonts w:ascii="Garamond" w:hAnsi="Garamond"/>
          <w:b/>
          <w:iCs/>
          <w:sz w:val="22"/>
          <w:szCs w:val="22"/>
        </w:rPr>
        <w:tab/>
      </w:r>
      <w:r>
        <w:rPr>
          <w:rFonts w:ascii="Garamond" w:hAnsi="Garamond"/>
          <w:iCs/>
          <w:sz w:val="22"/>
          <w:szCs w:val="22"/>
        </w:rPr>
        <w:t>2014</w:t>
      </w:r>
      <w:r>
        <w:rPr>
          <w:rFonts w:ascii="Garamond" w:hAnsi="Garamond"/>
          <w:iCs/>
          <w:sz w:val="22"/>
          <w:szCs w:val="22"/>
        </w:rPr>
        <w:tab/>
        <w:t xml:space="preserve">Apáczai Csere </w:t>
      </w:r>
      <w:proofErr w:type="spellStart"/>
      <w:r>
        <w:rPr>
          <w:rFonts w:ascii="Garamond" w:hAnsi="Garamond"/>
          <w:iCs/>
          <w:sz w:val="22"/>
          <w:szCs w:val="22"/>
        </w:rPr>
        <w:t>János-D</w:t>
      </w:r>
      <w:r w:rsidRPr="00DA06A6">
        <w:rPr>
          <w:rFonts w:ascii="Garamond" w:hAnsi="Garamond"/>
          <w:iCs/>
          <w:sz w:val="22"/>
          <w:szCs w:val="22"/>
        </w:rPr>
        <w:t>íj</w:t>
      </w:r>
      <w:proofErr w:type="spellEnd"/>
      <w:r w:rsidRPr="00DA06A6">
        <w:rPr>
          <w:rFonts w:ascii="Garamond" w:hAnsi="Garamond"/>
          <w:iCs/>
          <w:sz w:val="22"/>
          <w:szCs w:val="22"/>
        </w:rPr>
        <w:tab/>
      </w:r>
      <w:r w:rsidRPr="00DA06A6">
        <w:rPr>
          <w:rFonts w:ascii="Garamond" w:hAnsi="Garamond"/>
          <w:iCs/>
          <w:sz w:val="22"/>
          <w:szCs w:val="22"/>
        </w:rPr>
        <w:tab/>
      </w:r>
    </w:p>
    <w:p w:rsidR="00406A09" w:rsidRPr="00DA06A6" w:rsidRDefault="00406A09" w:rsidP="000A19B2">
      <w:pPr>
        <w:pStyle w:val="lolb1"/>
        <w:numPr>
          <w:ilvl w:val="0"/>
          <w:numId w:val="3"/>
        </w:numPr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sz w:val="22"/>
          <w:szCs w:val="22"/>
        </w:rPr>
        <w:t>Kiss Árpád díj</w:t>
      </w:r>
    </w:p>
    <w:p w:rsidR="00406A09" w:rsidRPr="00DA06A6" w:rsidRDefault="00406A09" w:rsidP="000A19B2">
      <w:pPr>
        <w:pStyle w:val="lolb1"/>
        <w:numPr>
          <w:ilvl w:val="0"/>
          <w:numId w:val="3"/>
        </w:numPr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sz w:val="22"/>
          <w:szCs w:val="22"/>
        </w:rPr>
        <w:t xml:space="preserve">Az Év Legnépszerűbb Oktatója a PTE </w:t>
      </w:r>
      <w:proofErr w:type="spellStart"/>
      <w:r w:rsidRPr="00DA06A6">
        <w:rPr>
          <w:rFonts w:ascii="Garamond" w:hAnsi="Garamond"/>
          <w:sz w:val="22"/>
          <w:szCs w:val="22"/>
        </w:rPr>
        <w:t>PMMFK-n</w:t>
      </w:r>
      <w:proofErr w:type="spellEnd"/>
    </w:p>
    <w:p w:rsidR="00406A09" w:rsidRPr="00DA06A6" w:rsidRDefault="00406A09" w:rsidP="000A19B2">
      <w:pPr>
        <w:pStyle w:val="lolb1"/>
        <w:numPr>
          <w:ilvl w:val="0"/>
          <w:numId w:val="4"/>
        </w:numPr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  <w:r w:rsidRPr="00DA06A6">
        <w:rPr>
          <w:rFonts w:ascii="Garamond" w:hAnsi="Garamond"/>
          <w:sz w:val="22"/>
          <w:szCs w:val="22"/>
        </w:rPr>
        <w:t xml:space="preserve"> Pollack Mihály Emlékplakett Bronz fokozat</w:t>
      </w:r>
    </w:p>
    <w:p w:rsidR="00406A09" w:rsidRPr="00DA06A6" w:rsidRDefault="00406A09" w:rsidP="000A19B2">
      <w:pPr>
        <w:pStyle w:val="lolb1"/>
        <w:tabs>
          <w:tab w:val="clear" w:pos="4536"/>
          <w:tab w:val="clear" w:pos="9072"/>
        </w:tabs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1991</w:t>
      </w:r>
      <w:r>
        <w:rPr>
          <w:rFonts w:ascii="Garamond" w:hAnsi="Garamond"/>
          <w:sz w:val="22"/>
          <w:szCs w:val="22"/>
        </w:rPr>
        <w:tab/>
      </w:r>
      <w:r w:rsidRPr="00DA06A6">
        <w:rPr>
          <w:rFonts w:ascii="Garamond" w:hAnsi="Garamond"/>
          <w:sz w:val="22"/>
          <w:szCs w:val="22"/>
        </w:rPr>
        <w:t>Miniszteri Dicséret</w:t>
      </w:r>
    </w:p>
    <w:p w:rsidR="00406A09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1983</w:t>
      </w:r>
      <w:r>
        <w:rPr>
          <w:rFonts w:ascii="Garamond" w:hAnsi="Garamond"/>
          <w:sz w:val="22"/>
          <w:szCs w:val="22"/>
        </w:rPr>
        <w:tab/>
        <w:t xml:space="preserve"> </w:t>
      </w:r>
      <w:r w:rsidRPr="00DA06A6">
        <w:rPr>
          <w:rFonts w:ascii="Garamond" w:hAnsi="Garamond"/>
          <w:sz w:val="22"/>
          <w:szCs w:val="22"/>
        </w:rPr>
        <w:t>Kiváló Munkáért</w:t>
      </w:r>
    </w:p>
    <w:p w:rsidR="00406A09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</w:p>
    <w:p w:rsidR="00406A09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</w:p>
    <w:p w:rsidR="00406A09" w:rsidRDefault="00406A09" w:rsidP="00EB361F">
      <w:pPr>
        <w:spacing w:line="274" w:lineRule="exact"/>
        <w:rPr>
          <w:rFonts w:ascii="Garamond" w:hAnsi="Garamond"/>
          <w:b/>
          <w:iCs/>
          <w:caps/>
          <w:sz w:val="24"/>
          <w:szCs w:val="24"/>
        </w:rPr>
      </w:pPr>
      <w:r w:rsidRPr="000A19B2">
        <w:rPr>
          <w:rFonts w:ascii="Garamond" w:hAnsi="Garamond"/>
          <w:b/>
          <w:iCs/>
          <w:caps/>
          <w:sz w:val="24"/>
          <w:szCs w:val="24"/>
        </w:rPr>
        <w:t>Oktatói tevékenység</w:t>
      </w:r>
    </w:p>
    <w:p w:rsidR="00406A09" w:rsidRPr="000A19B2" w:rsidRDefault="00406A09" w:rsidP="00EB361F">
      <w:pPr>
        <w:spacing w:line="274" w:lineRule="exact"/>
        <w:rPr>
          <w:rFonts w:ascii="Garamond" w:hAnsi="Garamond"/>
          <w:b/>
          <w:iCs/>
          <w:caps/>
          <w:sz w:val="24"/>
          <w:szCs w:val="24"/>
        </w:rPr>
      </w:pPr>
    </w:p>
    <w:p w:rsidR="00406A09" w:rsidRDefault="00406A09" w:rsidP="00EB361F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 xml:space="preserve">A Pollack Mihály Műszaki Kar és jogelődje </w:t>
      </w:r>
      <w:proofErr w:type="gramStart"/>
      <w:r w:rsidRPr="000A19B2">
        <w:rPr>
          <w:rFonts w:ascii="Garamond" w:hAnsi="Garamond"/>
          <w:sz w:val="22"/>
          <w:szCs w:val="22"/>
        </w:rPr>
        <w:t>képzésében</w:t>
      </w:r>
      <w:r>
        <w:rPr>
          <w:rFonts w:ascii="Garamond" w:hAnsi="Garamond"/>
          <w:sz w:val="22"/>
          <w:szCs w:val="22"/>
        </w:rPr>
        <w:t xml:space="preserve">  -</w:t>
      </w:r>
      <w:proofErr w:type="gramEnd"/>
      <w:r>
        <w:rPr>
          <w:rFonts w:ascii="Garamond" w:hAnsi="Garamond"/>
          <w:sz w:val="22"/>
          <w:szCs w:val="22"/>
        </w:rPr>
        <w:t xml:space="preserve"> főállásban: 1975 -  2014 </w:t>
      </w:r>
    </w:p>
    <w:p w:rsidR="00406A09" w:rsidRDefault="00406A09" w:rsidP="00EB361F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Pr="000A19B2" w:rsidRDefault="00406A09" w:rsidP="00581752">
      <w:pPr>
        <w:pStyle w:val="lolb1"/>
        <w:tabs>
          <w:tab w:val="clear" w:pos="4536"/>
          <w:tab w:val="clear" w:pos="9072"/>
        </w:tabs>
        <w:spacing w:line="274" w:lineRule="exact"/>
        <w:ind w:left="1843" w:hanging="184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Oktatott tantárgyak: Neveléstörténet,</w:t>
      </w:r>
      <w:r w:rsidRPr="000A19B2">
        <w:rPr>
          <w:rFonts w:ascii="Garamond" w:hAnsi="Garamond"/>
          <w:sz w:val="22"/>
          <w:szCs w:val="22"/>
        </w:rPr>
        <w:t xml:space="preserve"> Nevelés- és művelődéstörténet</w:t>
      </w:r>
      <w:r>
        <w:rPr>
          <w:rFonts w:ascii="Garamond" w:hAnsi="Garamond"/>
          <w:sz w:val="22"/>
          <w:szCs w:val="22"/>
        </w:rPr>
        <w:t>,</w:t>
      </w:r>
      <w:r w:rsidRPr="00976553">
        <w:rPr>
          <w:rFonts w:ascii="Garamond" w:hAnsi="Garamond"/>
          <w:sz w:val="22"/>
          <w:szCs w:val="22"/>
        </w:rPr>
        <w:t xml:space="preserve"> </w:t>
      </w:r>
      <w:r w:rsidRPr="000A19B2">
        <w:rPr>
          <w:rFonts w:ascii="Garamond" w:hAnsi="Garamond"/>
          <w:sz w:val="22"/>
          <w:szCs w:val="22"/>
        </w:rPr>
        <w:t>Pedagógiai nézetek, Bevezetés a nevelés történetébe</w:t>
      </w:r>
      <w:r>
        <w:rPr>
          <w:rFonts w:ascii="Garamond" w:hAnsi="Garamond"/>
          <w:sz w:val="22"/>
          <w:szCs w:val="22"/>
        </w:rPr>
        <w:t>,</w:t>
      </w:r>
      <w:r w:rsidRPr="00976553">
        <w:rPr>
          <w:rFonts w:ascii="Garamond" w:hAnsi="Garamond"/>
          <w:sz w:val="22"/>
          <w:szCs w:val="22"/>
        </w:rPr>
        <w:t xml:space="preserve"> </w:t>
      </w:r>
      <w:r w:rsidRPr="000A19B2">
        <w:rPr>
          <w:rFonts w:ascii="Garamond" w:hAnsi="Garamond"/>
          <w:sz w:val="22"/>
          <w:szCs w:val="22"/>
        </w:rPr>
        <w:t>Kutatásmódszertan, Logika és érveléstechnika, Közoktatástan</w:t>
      </w:r>
      <w:r>
        <w:rPr>
          <w:rFonts w:ascii="Garamond" w:hAnsi="Garamond"/>
          <w:sz w:val="22"/>
          <w:szCs w:val="22"/>
        </w:rPr>
        <w:t xml:space="preserve">, </w:t>
      </w:r>
      <w:r w:rsidRPr="000A19B2">
        <w:rPr>
          <w:rFonts w:ascii="Garamond" w:hAnsi="Garamond"/>
          <w:sz w:val="22"/>
          <w:szCs w:val="22"/>
        </w:rPr>
        <w:t>Politológia</w:t>
      </w:r>
      <w:r>
        <w:rPr>
          <w:rFonts w:ascii="Garamond" w:hAnsi="Garamond"/>
          <w:sz w:val="22"/>
          <w:szCs w:val="22"/>
        </w:rPr>
        <w:t xml:space="preserve">, Mérnök etika </w:t>
      </w:r>
      <w:r w:rsidRPr="000A19B2">
        <w:rPr>
          <w:rFonts w:ascii="Garamond" w:hAnsi="Garamond"/>
          <w:sz w:val="22"/>
          <w:szCs w:val="22"/>
        </w:rPr>
        <w:t>(általános etikai rész)</w:t>
      </w:r>
      <w:r>
        <w:rPr>
          <w:rFonts w:ascii="Garamond" w:hAnsi="Garamond"/>
          <w:sz w:val="22"/>
          <w:szCs w:val="22"/>
        </w:rPr>
        <w:t>,</w:t>
      </w:r>
      <w:r w:rsidRPr="00976553">
        <w:rPr>
          <w:rFonts w:ascii="Garamond" w:hAnsi="Garamond"/>
          <w:sz w:val="22"/>
          <w:szCs w:val="22"/>
        </w:rPr>
        <w:t xml:space="preserve"> </w:t>
      </w:r>
      <w:r w:rsidRPr="000A19B2">
        <w:rPr>
          <w:rFonts w:ascii="Garamond" w:hAnsi="Garamond"/>
          <w:sz w:val="22"/>
          <w:szCs w:val="22"/>
        </w:rPr>
        <w:t>Művelődési ismeretek</w:t>
      </w:r>
      <w:r>
        <w:rPr>
          <w:rFonts w:ascii="Garamond" w:hAnsi="Garamond"/>
          <w:sz w:val="22"/>
          <w:szCs w:val="22"/>
        </w:rPr>
        <w:t xml:space="preserve">, </w:t>
      </w:r>
      <w:r w:rsidRPr="000A19B2">
        <w:rPr>
          <w:rFonts w:ascii="Garamond" w:hAnsi="Garamond"/>
          <w:sz w:val="22"/>
          <w:szCs w:val="22"/>
        </w:rPr>
        <w:t>Társadalmi alapismeretek</w:t>
      </w:r>
      <w:r>
        <w:rPr>
          <w:rFonts w:ascii="Garamond" w:hAnsi="Garamond"/>
          <w:sz w:val="22"/>
          <w:szCs w:val="22"/>
        </w:rPr>
        <w:t>,</w:t>
      </w:r>
      <w:r w:rsidRPr="00976553">
        <w:rPr>
          <w:rFonts w:ascii="Garamond" w:hAnsi="Garamond"/>
          <w:sz w:val="22"/>
          <w:szCs w:val="22"/>
        </w:rPr>
        <w:t xml:space="preserve"> </w:t>
      </w:r>
      <w:r w:rsidRPr="000A19B2">
        <w:rPr>
          <w:rFonts w:ascii="Garamond" w:hAnsi="Garamond"/>
          <w:sz w:val="22"/>
          <w:szCs w:val="22"/>
        </w:rPr>
        <w:t>Disputa</w:t>
      </w:r>
    </w:p>
    <w:p w:rsidR="00406A09" w:rsidRDefault="00406A09" w:rsidP="00EB361F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Pr="000A19B2" w:rsidRDefault="00406A09" w:rsidP="00EB361F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>Oktatásban töltött idő: 35 év</w:t>
      </w:r>
    </w:p>
    <w:p w:rsidR="00406A09" w:rsidRPr="000A19B2" w:rsidRDefault="00406A09" w:rsidP="00EB361F">
      <w:pPr>
        <w:pStyle w:val="lolb1"/>
        <w:tabs>
          <w:tab w:val="clear" w:pos="4536"/>
          <w:tab w:val="clear" w:pos="9072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Default="00406A09" w:rsidP="00EB361F">
      <w:pPr>
        <w:spacing w:line="274" w:lineRule="exact"/>
        <w:ind w:left="2124" w:hanging="212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Óraadóként: 2014 - PTE MIK, PTE MK </w:t>
      </w:r>
    </w:p>
    <w:p w:rsidR="00406A09" w:rsidRDefault="00406A09" w:rsidP="00EB361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Oktatott tantárgyak: </w:t>
      </w:r>
      <w:r w:rsidRPr="000A19B2">
        <w:rPr>
          <w:rFonts w:ascii="Garamond" w:hAnsi="Garamond"/>
          <w:sz w:val="22"/>
          <w:szCs w:val="22"/>
        </w:rPr>
        <w:t>Nevelés- és művelődéstörténet</w:t>
      </w:r>
      <w:r>
        <w:rPr>
          <w:rFonts w:ascii="Garamond" w:hAnsi="Garamond"/>
          <w:sz w:val="22"/>
          <w:szCs w:val="22"/>
        </w:rPr>
        <w:t>, Felnőttek képzése, Szakmai gyakorlatot kísérő szem</w:t>
      </w:r>
      <w:r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nárium, Szakdolgozati portfólió</w:t>
      </w:r>
    </w:p>
    <w:p w:rsidR="00406A09" w:rsidRDefault="00406A09" w:rsidP="00EB361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</w:p>
    <w:p w:rsidR="00406A09" w:rsidRDefault="00406A09" w:rsidP="00EB361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</w:p>
    <w:p w:rsidR="00406A09" w:rsidRPr="002E3D55" w:rsidRDefault="00406A09" w:rsidP="000A19B2">
      <w:pPr>
        <w:spacing w:line="274" w:lineRule="exact"/>
        <w:ind w:left="2124" w:hanging="2124"/>
        <w:rPr>
          <w:rFonts w:ascii="Garamond" w:hAnsi="Garamond"/>
          <w:b/>
          <w:iCs/>
          <w:caps/>
          <w:sz w:val="24"/>
          <w:szCs w:val="24"/>
        </w:rPr>
      </w:pPr>
      <w:r w:rsidRPr="002E3D55">
        <w:rPr>
          <w:rFonts w:ascii="Garamond" w:hAnsi="Garamond"/>
          <w:b/>
          <w:iCs/>
          <w:caps/>
          <w:sz w:val="24"/>
          <w:szCs w:val="24"/>
        </w:rPr>
        <w:t xml:space="preserve">Tudományos-szakmai </w:t>
      </w:r>
    </w:p>
    <w:p w:rsidR="00406A09" w:rsidRPr="002E3D55" w:rsidRDefault="00406A09" w:rsidP="000A19B2">
      <w:pPr>
        <w:spacing w:line="274" w:lineRule="exact"/>
        <w:rPr>
          <w:rFonts w:ascii="Garamond" w:hAnsi="Garamond"/>
          <w:iCs/>
          <w:caps/>
          <w:sz w:val="24"/>
          <w:szCs w:val="24"/>
        </w:rPr>
      </w:pPr>
      <w:r w:rsidRPr="002E3D55">
        <w:rPr>
          <w:rFonts w:ascii="Garamond" w:hAnsi="Garamond"/>
          <w:b/>
          <w:iCs/>
          <w:caps/>
          <w:sz w:val="24"/>
          <w:szCs w:val="24"/>
        </w:rPr>
        <w:t>közéleti tevékenység</w:t>
      </w:r>
    </w:p>
    <w:p w:rsidR="00406A09" w:rsidRPr="00B7502E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B7502E">
        <w:rPr>
          <w:rFonts w:ascii="Garamond" w:hAnsi="Garamond"/>
          <w:sz w:val="22"/>
          <w:szCs w:val="22"/>
        </w:rPr>
        <w:t>2008    Tanárképzők Szövetsége tagja</w:t>
      </w:r>
    </w:p>
    <w:p w:rsidR="00406A09" w:rsidRPr="00B7502E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B7502E">
        <w:rPr>
          <w:rFonts w:ascii="Garamond" w:hAnsi="Garamond"/>
          <w:sz w:val="22"/>
          <w:szCs w:val="22"/>
        </w:rPr>
        <w:t>2006    PAB Neveléstörténeti Munkabizottság tagja</w:t>
      </w:r>
    </w:p>
    <w:p w:rsidR="00406A09" w:rsidRPr="00B7502E" w:rsidRDefault="00406A09" w:rsidP="000A19B2">
      <w:pPr>
        <w:tabs>
          <w:tab w:val="left" w:pos="471"/>
          <w:tab w:val="left" w:pos="636"/>
          <w:tab w:val="left" w:pos="861"/>
        </w:tabs>
        <w:spacing w:line="274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7502E">
        <w:rPr>
          <w:rFonts w:ascii="Garamond" w:hAnsi="Garamond"/>
          <w:sz w:val="22"/>
          <w:szCs w:val="22"/>
        </w:rPr>
        <w:t>2006</w:t>
      </w:r>
      <w:r>
        <w:rPr>
          <w:rFonts w:ascii="Garamond" w:hAnsi="Garamond"/>
          <w:sz w:val="22"/>
          <w:szCs w:val="22"/>
        </w:rPr>
        <w:tab/>
      </w:r>
      <w:r w:rsidRPr="00B7502E">
        <w:rPr>
          <w:rFonts w:ascii="Garamond" w:hAnsi="Garamond"/>
          <w:sz w:val="22"/>
          <w:szCs w:val="22"/>
        </w:rPr>
        <w:t>PAB Város- és Helytörténeti Munkabizottság tagja</w:t>
      </w:r>
    </w:p>
    <w:p w:rsidR="00406A09" w:rsidRPr="000A19B2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>2003-2014    PTE PMMK Kari Jegyzetbizottság vezetője</w:t>
      </w:r>
    </w:p>
    <w:p w:rsidR="00406A09" w:rsidRPr="000A19B2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>2000</w:t>
      </w:r>
      <w:r w:rsidRPr="000A19B2">
        <w:rPr>
          <w:rFonts w:ascii="Garamond" w:hAnsi="Garamond"/>
          <w:sz w:val="22"/>
          <w:szCs w:val="22"/>
        </w:rPr>
        <w:tab/>
        <w:t>Magyar Szakképzési Társaság tagja</w:t>
      </w:r>
    </w:p>
    <w:p w:rsidR="00406A09" w:rsidRPr="000A19B2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>1996-2012</w:t>
      </w:r>
      <w:r w:rsidRPr="000A19B2">
        <w:rPr>
          <w:rFonts w:ascii="Garamond" w:hAnsi="Garamond"/>
          <w:sz w:val="22"/>
          <w:szCs w:val="22"/>
        </w:rPr>
        <w:tab/>
        <w:t>PTE PMMK Tudományos és Fejlesztési Bizottság tagja</w:t>
      </w:r>
    </w:p>
    <w:p w:rsidR="00406A09" w:rsidRPr="000A19B2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>1995- 2013</w:t>
      </w:r>
      <w:r w:rsidRPr="000A19B2">
        <w:rPr>
          <w:rFonts w:ascii="Garamond" w:hAnsi="Garamond"/>
          <w:sz w:val="22"/>
          <w:szCs w:val="22"/>
        </w:rPr>
        <w:tab/>
        <w:t>PTE PMMK Tudományos Diákköri Tanács elnök</w:t>
      </w:r>
    </w:p>
    <w:p w:rsidR="00406A09" w:rsidRPr="000A19B2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 xml:space="preserve">1995 </w:t>
      </w:r>
      <w:r w:rsidRPr="000A19B2">
        <w:rPr>
          <w:rFonts w:ascii="Garamond" w:hAnsi="Garamond"/>
          <w:sz w:val="22"/>
          <w:szCs w:val="22"/>
        </w:rPr>
        <w:tab/>
        <w:t>Pécs története nagymonográfia Szerkesztő Bizottság tagja</w:t>
      </w:r>
    </w:p>
    <w:p w:rsidR="00406A09" w:rsidRDefault="00406A09" w:rsidP="000A19B2">
      <w:pPr>
        <w:spacing w:line="274" w:lineRule="exact"/>
        <w:ind w:left="2124" w:firstLine="708"/>
        <w:rPr>
          <w:sz w:val="22"/>
          <w:szCs w:val="22"/>
        </w:rPr>
      </w:pPr>
      <w:r w:rsidRPr="000A19B2">
        <w:rPr>
          <w:rFonts w:ascii="Garamond" w:hAnsi="Garamond"/>
          <w:sz w:val="22"/>
          <w:szCs w:val="22"/>
        </w:rPr>
        <w:t xml:space="preserve">1995 </w:t>
      </w:r>
      <w:r w:rsidRPr="000A19B2">
        <w:rPr>
          <w:rFonts w:ascii="Garamond" w:hAnsi="Garamond"/>
          <w:sz w:val="22"/>
          <w:szCs w:val="22"/>
        </w:rPr>
        <w:tab/>
        <w:t>MTA Köztestületi</w:t>
      </w:r>
      <w:r w:rsidRPr="000A19B2">
        <w:rPr>
          <w:sz w:val="22"/>
          <w:szCs w:val="22"/>
        </w:rPr>
        <w:t xml:space="preserve"> tag</w:t>
      </w:r>
    </w:p>
    <w:p w:rsidR="00406A09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</w:p>
    <w:p w:rsidR="00406A09" w:rsidRDefault="00406A09" w:rsidP="000A19B2">
      <w:pPr>
        <w:spacing w:line="274" w:lineRule="exact"/>
        <w:ind w:left="2124" w:firstLine="708"/>
        <w:rPr>
          <w:rFonts w:ascii="Garamond" w:hAnsi="Garamond"/>
          <w:sz w:val="22"/>
          <w:szCs w:val="22"/>
        </w:rPr>
      </w:pPr>
    </w:p>
    <w:p w:rsidR="00406A09" w:rsidRDefault="00406A09" w:rsidP="00BF198C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</w:p>
    <w:p w:rsidR="00406A09" w:rsidRDefault="00406A09" w:rsidP="000648C0">
      <w:pPr>
        <w:spacing w:line="274" w:lineRule="exact"/>
        <w:rPr>
          <w:rFonts w:ascii="Garamond" w:hAnsi="Garamond"/>
          <w:b/>
          <w:bCs/>
          <w:caps/>
          <w:sz w:val="24"/>
          <w:szCs w:val="24"/>
        </w:rPr>
      </w:pPr>
      <w:r w:rsidRPr="000648C0">
        <w:rPr>
          <w:rFonts w:ascii="Garamond" w:hAnsi="Garamond"/>
          <w:b/>
          <w:bCs/>
          <w:caps/>
          <w:sz w:val="24"/>
          <w:szCs w:val="24"/>
        </w:rPr>
        <w:t>Publikációk</w:t>
      </w:r>
    </w:p>
    <w:p w:rsidR="00406A09" w:rsidRDefault="00406A09" w:rsidP="000648C0">
      <w:pPr>
        <w:spacing w:line="274" w:lineRule="exact"/>
        <w:rPr>
          <w:rFonts w:ascii="Garamond" w:hAnsi="Garamond"/>
          <w:b/>
          <w:bCs/>
          <w:caps/>
          <w:sz w:val="24"/>
          <w:szCs w:val="24"/>
        </w:rPr>
      </w:pPr>
    </w:p>
    <w:p w:rsidR="00406A09" w:rsidRDefault="00406A09" w:rsidP="000648C0">
      <w:pPr>
        <w:spacing w:line="274" w:lineRule="exact"/>
        <w:rPr>
          <w:rFonts w:ascii="Garamond" w:hAnsi="Garamond"/>
          <w:b/>
          <w:bCs/>
          <w:sz w:val="24"/>
          <w:szCs w:val="24"/>
        </w:rPr>
      </w:pPr>
      <w:r w:rsidRPr="0075662F">
        <w:rPr>
          <w:rFonts w:ascii="Garamond" w:hAnsi="Garamond"/>
          <w:b/>
          <w:bCs/>
          <w:sz w:val="24"/>
          <w:szCs w:val="24"/>
        </w:rPr>
        <w:t xml:space="preserve">Könyvek, tanulmányok, </w:t>
      </w:r>
      <w:r>
        <w:rPr>
          <w:rFonts w:ascii="Garamond" w:hAnsi="Garamond"/>
          <w:b/>
          <w:bCs/>
          <w:sz w:val="24"/>
          <w:szCs w:val="24"/>
        </w:rPr>
        <w:t>m</w:t>
      </w:r>
      <w:r w:rsidRPr="0075662F">
        <w:rPr>
          <w:rFonts w:ascii="Garamond" w:hAnsi="Garamond"/>
          <w:b/>
          <w:bCs/>
          <w:sz w:val="24"/>
          <w:szCs w:val="24"/>
        </w:rPr>
        <w:t>ódszertani segédletek</w:t>
      </w:r>
    </w:p>
    <w:p w:rsidR="00406A09" w:rsidRPr="0075662F" w:rsidRDefault="00406A09" w:rsidP="000648C0">
      <w:pPr>
        <w:spacing w:line="274" w:lineRule="exact"/>
        <w:rPr>
          <w:rFonts w:ascii="Garamond" w:hAnsi="Garamond"/>
          <w:b/>
          <w:bCs/>
          <w:sz w:val="24"/>
          <w:szCs w:val="24"/>
        </w:rPr>
      </w:pP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iCs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Sz. Varga Lajos –</w:t>
      </w:r>
      <w:r w:rsidRPr="00862A5D">
        <w:rPr>
          <w:rFonts w:ascii="Garamond" w:hAnsi="Garamond"/>
          <w:i/>
          <w:iCs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>Varga Dániel:</w:t>
      </w:r>
      <w:r w:rsidRPr="00862A5D">
        <w:rPr>
          <w:rFonts w:ascii="Garamond" w:hAnsi="Garamond"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 xml:space="preserve">Útmutató mentortanároknak a képzést záró portfólió készítéséhez. </w:t>
      </w:r>
      <w:r w:rsidR="00B73332">
        <w:rPr>
          <w:rFonts w:ascii="Garamond" w:hAnsi="Garamond"/>
          <w:iCs/>
          <w:sz w:val="22"/>
          <w:szCs w:val="22"/>
        </w:rPr>
        <w:t>PTE MIK Pedagógia Tanszék,</w:t>
      </w:r>
      <w:r>
        <w:rPr>
          <w:rFonts w:ascii="Garamond" w:hAnsi="Garamond"/>
          <w:iCs/>
          <w:sz w:val="22"/>
          <w:szCs w:val="22"/>
        </w:rPr>
        <w:t xml:space="preserve"> 2015.</w:t>
      </w:r>
      <w:r w:rsidR="00B73332">
        <w:rPr>
          <w:rFonts w:ascii="Garamond" w:hAnsi="Garamond"/>
          <w:iCs/>
          <w:sz w:val="22"/>
          <w:szCs w:val="22"/>
        </w:rPr>
        <w:t xml:space="preserve"> 79 p.</w:t>
      </w:r>
      <w:r>
        <w:rPr>
          <w:rFonts w:ascii="Garamond" w:hAnsi="Garamond"/>
          <w:iCs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>ISBN 978-963-642-857-0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iCs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iCs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Sz. Varga Lajos –</w:t>
      </w:r>
      <w:r w:rsidRPr="00862A5D">
        <w:rPr>
          <w:rFonts w:ascii="Garamond" w:hAnsi="Garamond"/>
          <w:i/>
          <w:iCs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>Varga Dániel:</w:t>
      </w:r>
      <w:r w:rsidRPr="00862A5D">
        <w:rPr>
          <w:rFonts w:ascii="Garamond" w:hAnsi="Garamond"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>Útmutató tanárjelölteknek a képzést záró portfólió készítéséhez</w:t>
      </w:r>
      <w:r w:rsidRPr="00AC66E4">
        <w:rPr>
          <w:rFonts w:ascii="Garamond" w:hAnsi="Garamond"/>
          <w:iCs/>
          <w:sz w:val="22"/>
          <w:szCs w:val="22"/>
        </w:rPr>
        <w:t xml:space="preserve"> </w:t>
      </w:r>
      <w:r w:rsidR="00B73332">
        <w:rPr>
          <w:rFonts w:ascii="Garamond" w:hAnsi="Garamond"/>
          <w:iCs/>
          <w:sz w:val="22"/>
          <w:szCs w:val="22"/>
        </w:rPr>
        <w:t>PTE MIK Pedagógia Tanszék, 2015. 74 p.</w:t>
      </w:r>
      <w:r>
        <w:rPr>
          <w:rFonts w:ascii="Garamond" w:hAnsi="Garamond"/>
          <w:iCs/>
          <w:sz w:val="22"/>
          <w:szCs w:val="22"/>
        </w:rPr>
        <w:t xml:space="preserve"> </w:t>
      </w:r>
      <w:r w:rsidRPr="00862A5D">
        <w:rPr>
          <w:rFonts w:ascii="Garamond" w:hAnsi="Garamond"/>
          <w:iCs/>
          <w:sz w:val="22"/>
          <w:szCs w:val="22"/>
        </w:rPr>
        <w:t>ISBN 978-963-642-861-7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iCs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bCs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Sz. Varga Lajos:</w:t>
      </w:r>
      <w:r w:rsidRPr="00862A5D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iCs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iCs/>
          <w:sz w:val="22"/>
          <w:szCs w:val="22"/>
        </w:rPr>
        <w:t xml:space="preserve"> Gyula: Az állam szorításában. Az ipari munkásság társadalmi átalakulása Magya</w:t>
      </w:r>
      <w:r w:rsidRPr="00862A5D">
        <w:rPr>
          <w:rFonts w:ascii="Garamond" w:hAnsi="Garamond"/>
          <w:iCs/>
          <w:sz w:val="22"/>
          <w:szCs w:val="22"/>
        </w:rPr>
        <w:t>r</w:t>
      </w:r>
      <w:r w:rsidRPr="00862A5D">
        <w:rPr>
          <w:rFonts w:ascii="Garamond" w:hAnsi="Garamond"/>
          <w:iCs/>
          <w:sz w:val="22"/>
          <w:szCs w:val="22"/>
        </w:rPr>
        <w:t>országon 1945–1965.</w:t>
      </w:r>
      <w:r w:rsidRPr="00862A5D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bCs/>
          <w:sz w:val="22"/>
          <w:szCs w:val="22"/>
        </w:rPr>
        <w:t>Belvedere-Meridionale</w:t>
      </w:r>
      <w:proofErr w:type="spellEnd"/>
      <w:r w:rsidRPr="00862A5D">
        <w:rPr>
          <w:rFonts w:ascii="Garamond" w:hAnsi="Garamond"/>
          <w:bCs/>
          <w:sz w:val="22"/>
          <w:szCs w:val="22"/>
        </w:rPr>
        <w:t xml:space="preserve"> Kiadó, Szeged, 2009. 367 p. </w:t>
      </w:r>
      <w:r w:rsidRPr="00862A5D">
        <w:rPr>
          <w:rFonts w:ascii="Garamond" w:hAnsi="Garamond"/>
          <w:bCs/>
          <w:i/>
          <w:sz w:val="22"/>
          <w:szCs w:val="22"/>
        </w:rPr>
        <w:t>Századok,</w:t>
      </w:r>
      <w:r w:rsidRPr="00862A5D">
        <w:rPr>
          <w:rFonts w:ascii="Garamond" w:hAnsi="Garamond"/>
          <w:bCs/>
          <w:sz w:val="22"/>
          <w:szCs w:val="22"/>
        </w:rPr>
        <w:t xml:space="preserve"> 2011. 6. sz. Tört</w:t>
      </w:r>
      <w:r w:rsidRPr="00862A5D">
        <w:rPr>
          <w:rFonts w:ascii="Garamond" w:hAnsi="Garamond"/>
          <w:bCs/>
          <w:sz w:val="22"/>
          <w:szCs w:val="22"/>
        </w:rPr>
        <w:t>é</w:t>
      </w:r>
      <w:r w:rsidRPr="00862A5D">
        <w:rPr>
          <w:rFonts w:ascii="Garamond" w:hAnsi="Garamond"/>
          <w:bCs/>
          <w:sz w:val="22"/>
          <w:szCs w:val="22"/>
        </w:rPr>
        <w:t xml:space="preserve">neti irodalom 28-32. ( Recenzió) 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360" w:hanging="360"/>
        <w:rPr>
          <w:rFonts w:ascii="Garamond" w:hAnsi="Garamond"/>
          <w:bCs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57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Szócikkek. In </w:t>
      </w:r>
      <w:proofErr w:type="spellStart"/>
      <w:r w:rsidRPr="00862A5D">
        <w:rPr>
          <w:rFonts w:ascii="Garamond" w:hAnsi="Garamond"/>
          <w:sz w:val="22"/>
          <w:szCs w:val="22"/>
        </w:rPr>
        <w:t>Romváry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Ferenc (</w:t>
      </w:r>
      <w:proofErr w:type="spellStart"/>
      <w:r w:rsidRPr="00862A5D">
        <w:rPr>
          <w:rFonts w:ascii="Garamond" w:hAnsi="Garamond"/>
          <w:sz w:val="22"/>
          <w:szCs w:val="22"/>
        </w:rPr>
        <w:t>főszerk</w:t>
      </w:r>
      <w:proofErr w:type="spellEnd"/>
      <w:r w:rsidRPr="00862A5D">
        <w:rPr>
          <w:rFonts w:ascii="Garamond" w:hAnsi="Garamond"/>
          <w:sz w:val="22"/>
          <w:szCs w:val="22"/>
        </w:rPr>
        <w:t>.): Pécs Lexikon I</w:t>
      </w:r>
      <w:r w:rsidR="00DE10E3" w:rsidRPr="00862A5D">
        <w:rPr>
          <w:rFonts w:ascii="Garamond" w:hAnsi="Garamond"/>
          <w:sz w:val="22"/>
          <w:szCs w:val="22"/>
        </w:rPr>
        <w:t xml:space="preserve">– </w:t>
      </w:r>
      <w:r w:rsidRPr="00862A5D">
        <w:rPr>
          <w:rFonts w:ascii="Garamond" w:hAnsi="Garamond"/>
          <w:sz w:val="22"/>
          <w:szCs w:val="22"/>
        </w:rPr>
        <w:t xml:space="preserve">II. </w:t>
      </w:r>
      <w:proofErr w:type="gramStart"/>
      <w:r w:rsidRPr="00862A5D">
        <w:rPr>
          <w:rFonts w:ascii="Garamond" w:hAnsi="Garamond"/>
          <w:sz w:val="22"/>
          <w:szCs w:val="22"/>
        </w:rPr>
        <w:t>kötet</w:t>
      </w:r>
      <w:proofErr w:type="gramEnd"/>
      <w:r w:rsidRPr="00862A5D">
        <w:rPr>
          <w:rFonts w:ascii="Garamond" w:hAnsi="Garamond"/>
          <w:sz w:val="22"/>
          <w:szCs w:val="22"/>
        </w:rPr>
        <w:t>. Pécs Lexikon Kult</w:t>
      </w:r>
      <w:r w:rsidRPr="00862A5D">
        <w:rPr>
          <w:rFonts w:ascii="Garamond" w:hAnsi="Garamond"/>
          <w:sz w:val="22"/>
          <w:szCs w:val="22"/>
        </w:rPr>
        <w:t>u</w:t>
      </w:r>
      <w:r w:rsidRPr="00862A5D">
        <w:rPr>
          <w:rFonts w:ascii="Garamond" w:hAnsi="Garamond"/>
          <w:sz w:val="22"/>
          <w:szCs w:val="22"/>
        </w:rPr>
        <w:t>rális Nonprofit Kft., Pécs, 2010.</w:t>
      </w:r>
    </w:p>
    <w:p w:rsidR="00406A09" w:rsidRPr="00862A5D" w:rsidRDefault="00406A09" w:rsidP="000648C0">
      <w:pPr>
        <w:spacing w:line="274" w:lineRule="exact"/>
        <w:ind w:left="357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Aczél György I. k. 23. p.; DISZ – Dolgozó Ifjúság Szövetsége I. k. 170. p.; KISZ – Kommunista Ifj</w:t>
      </w:r>
      <w:r w:rsidRPr="00862A5D">
        <w:rPr>
          <w:rFonts w:ascii="Garamond" w:hAnsi="Garamond"/>
          <w:sz w:val="22"/>
          <w:szCs w:val="22"/>
        </w:rPr>
        <w:t>ú</w:t>
      </w:r>
      <w:r w:rsidRPr="00862A5D">
        <w:rPr>
          <w:rFonts w:ascii="Garamond" w:hAnsi="Garamond"/>
          <w:sz w:val="22"/>
          <w:szCs w:val="22"/>
        </w:rPr>
        <w:t>sági Szövetség I. k. 402. p.; MDP – Magyar Dolgozók Pártja I. k. 496. p.; Szakszervezeti Tanács – Szaktanács II. k. 228. p.</w:t>
      </w:r>
    </w:p>
    <w:p w:rsidR="00406A09" w:rsidRPr="00862A5D" w:rsidRDefault="00406A09" w:rsidP="000648C0">
      <w:pPr>
        <w:spacing w:line="274" w:lineRule="exact"/>
        <w:ind w:left="357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spacing w:line="274" w:lineRule="exact"/>
        <w:ind w:left="357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iCs/>
          <w:sz w:val="22"/>
          <w:szCs w:val="22"/>
        </w:rPr>
        <w:t xml:space="preserve">Menedzseri és innovációs </w:t>
      </w:r>
      <w:proofErr w:type="gramStart"/>
      <w:r w:rsidRPr="00862A5D">
        <w:rPr>
          <w:rFonts w:ascii="Garamond" w:hAnsi="Garamond"/>
          <w:i/>
          <w:iCs/>
          <w:sz w:val="22"/>
          <w:szCs w:val="22"/>
        </w:rPr>
        <w:t>kompetencia fejlesztő</w:t>
      </w:r>
      <w:proofErr w:type="gramEnd"/>
      <w:r w:rsidRPr="00862A5D">
        <w:rPr>
          <w:rFonts w:ascii="Garamond" w:hAnsi="Garamond"/>
          <w:i/>
          <w:iCs/>
          <w:sz w:val="22"/>
          <w:szCs w:val="22"/>
        </w:rPr>
        <w:t xml:space="preserve"> pilot modul kidolgozása a televízióműsor gyártó szaka</w:t>
      </w:r>
      <w:r w:rsidRPr="00862A5D">
        <w:rPr>
          <w:rFonts w:ascii="Garamond" w:hAnsi="Garamond"/>
          <w:i/>
          <w:iCs/>
          <w:sz w:val="22"/>
          <w:szCs w:val="22"/>
        </w:rPr>
        <w:t>s</w:t>
      </w:r>
      <w:r w:rsidRPr="00862A5D">
        <w:rPr>
          <w:rFonts w:ascii="Garamond" w:hAnsi="Garamond"/>
          <w:i/>
          <w:iCs/>
          <w:sz w:val="22"/>
          <w:szCs w:val="22"/>
        </w:rPr>
        <w:t>szisztens szakmában.</w:t>
      </w:r>
      <w:r w:rsidRPr="00862A5D">
        <w:rPr>
          <w:rFonts w:ascii="Garamond" w:hAnsi="Garamond"/>
          <w:sz w:val="22"/>
          <w:szCs w:val="22"/>
        </w:rPr>
        <w:t xml:space="preserve"> Dunaújvárosi Főiskola, Dunaújváros, 2009. 46. p.</w:t>
      </w:r>
    </w:p>
    <w:p w:rsidR="00406A09" w:rsidRPr="00862A5D" w:rsidRDefault="00406A09" w:rsidP="000648C0">
      <w:pPr>
        <w:autoSpaceDE w:val="0"/>
        <w:autoSpaceDN w:val="0"/>
        <w:spacing w:line="274" w:lineRule="exact"/>
        <w:ind w:left="357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tabs>
          <w:tab w:val="num" w:pos="321"/>
        </w:tabs>
        <w:autoSpaceDE w:val="0"/>
        <w:autoSpaceDN w:val="0"/>
        <w:spacing w:line="274" w:lineRule="exact"/>
        <w:ind w:left="357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iCs/>
          <w:sz w:val="22"/>
          <w:szCs w:val="22"/>
        </w:rPr>
        <w:t>A szakmai tanárok formális, non-formális és informális kompetenciáinak elméleti feltárása.</w:t>
      </w:r>
      <w:r w:rsidRPr="00862A5D">
        <w:rPr>
          <w:rFonts w:ascii="Garamond" w:hAnsi="Garamond"/>
          <w:sz w:val="22"/>
          <w:szCs w:val="22"/>
        </w:rPr>
        <w:t xml:space="preserve"> Dunaú</w:t>
      </w:r>
      <w:r w:rsidRPr="00862A5D">
        <w:rPr>
          <w:rFonts w:ascii="Garamond" w:hAnsi="Garamond"/>
          <w:sz w:val="22"/>
          <w:szCs w:val="22"/>
        </w:rPr>
        <w:t>j</w:t>
      </w:r>
      <w:r w:rsidRPr="00862A5D">
        <w:rPr>
          <w:rFonts w:ascii="Garamond" w:hAnsi="Garamond"/>
          <w:sz w:val="22"/>
          <w:szCs w:val="22"/>
        </w:rPr>
        <w:t>városi Főiskola, Dunaújváros, 2006. 40 p.</w:t>
      </w:r>
    </w:p>
    <w:p w:rsidR="00406A09" w:rsidRPr="00862A5D" w:rsidRDefault="00406A09" w:rsidP="000648C0">
      <w:pPr>
        <w:tabs>
          <w:tab w:val="num" w:pos="321"/>
        </w:tabs>
        <w:autoSpaceDE w:val="0"/>
        <w:autoSpaceDN w:val="0"/>
        <w:spacing w:line="274" w:lineRule="exact"/>
        <w:ind w:left="357" w:hanging="399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lastRenderedPageBreak/>
        <w:t xml:space="preserve"> Sz. Varga Lajos </w:t>
      </w:r>
      <w:r w:rsidRPr="00862A5D">
        <w:rPr>
          <w:rFonts w:ascii="Garamond" w:hAnsi="Garamond"/>
          <w:i/>
          <w:iCs/>
          <w:sz w:val="22"/>
          <w:szCs w:val="22"/>
        </w:rPr>
        <w:t xml:space="preserve">Szakdolgozati kalauz. </w:t>
      </w:r>
      <w:r w:rsidRPr="00862A5D">
        <w:rPr>
          <w:rFonts w:ascii="Garamond" w:hAnsi="Garamond"/>
          <w:sz w:val="22"/>
          <w:szCs w:val="22"/>
        </w:rPr>
        <w:t xml:space="preserve">Pécs, PTE PMMK, 2004. Elérhetőség: </w:t>
      </w:r>
      <w:hyperlink r:id="rId7" w:history="1">
        <w:r w:rsidRPr="00862A5D">
          <w:rPr>
            <w:rStyle w:val="Hiperhivatkozs"/>
            <w:rFonts w:ascii="Garamond" w:hAnsi="Garamond"/>
            <w:sz w:val="22"/>
            <w:szCs w:val="22"/>
          </w:rPr>
          <w:t>http://www.ped.pmmk.pte.hu</w:t>
        </w:r>
      </w:hyperlink>
    </w:p>
    <w:p w:rsidR="00406A09" w:rsidRPr="00862A5D" w:rsidRDefault="00406A09" w:rsidP="000648C0">
      <w:pPr>
        <w:tabs>
          <w:tab w:val="num" w:pos="321"/>
        </w:tabs>
        <w:autoSpaceDE w:val="0"/>
        <w:autoSpaceDN w:val="0"/>
        <w:spacing w:line="274" w:lineRule="exact"/>
        <w:ind w:left="357" w:hanging="399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spacing w:line="274" w:lineRule="exact"/>
        <w:ind w:left="357" w:hanging="399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Az “élethosszig tartó tanulás” – egy paradigma születése és tündöklése. In </w:t>
      </w:r>
      <w:proofErr w:type="spellStart"/>
      <w:r w:rsidRPr="00862A5D">
        <w:rPr>
          <w:rFonts w:ascii="Garamond" w:hAnsi="Garamond"/>
          <w:sz w:val="22"/>
          <w:szCs w:val="22"/>
        </w:rPr>
        <w:t>Gocsál</w:t>
      </w:r>
      <w:proofErr w:type="spellEnd"/>
      <w:r w:rsidRPr="00862A5D">
        <w:rPr>
          <w:rFonts w:ascii="Garamond" w:hAnsi="Garamond"/>
          <w:sz w:val="22"/>
          <w:szCs w:val="22"/>
        </w:rPr>
        <w:t xml:space="preserve"> Ákos (szerk.): </w:t>
      </w:r>
      <w:r w:rsidRPr="00862A5D">
        <w:rPr>
          <w:rFonts w:ascii="Garamond" w:hAnsi="Garamond"/>
          <w:i/>
          <w:iCs/>
          <w:sz w:val="22"/>
          <w:szCs w:val="22"/>
        </w:rPr>
        <w:t>Az oktatás, mint befektetés.</w:t>
      </w:r>
      <w:r w:rsidRPr="00862A5D">
        <w:rPr>
          <w:rFonts w:ascii="Garamond" w:hAnsi="Garamond"/>
          <w:sz w:val="22"/>
          <w:szCs w:val="22"/>
        </w:rPr>
        <w:t xml:space="preserve"> Pécs, PTE PMMFK Pedagógia Tanszék, 2002. 201–214. p.</w:t>
      </w:r>
    </w:p>
    <w:p w:rsidR="00406A09" w:rsidRPr="00862A5D" w:rsidRDefault="00406A09" w:rsidP="000648C0">
      <w:pPr>
        <w:autoSpaceDE w:val="0"/>
        <w:autoSpaceDN w:val="0"/>
        <w:spacing w:line="274" w:lineRule="exact"/>
        <w:ind w:left="360" w:hanging="399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tabs>
          <w:tab w:val="left" w:pos="360"/>
          <w:tab w:val="left" w:pos="960"/>
        </w:tabs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iCs/>
          <w:sz w:val="22"/>
          <w:szCs w:val="22"/>
        </w:rPr>
        <w:t xml:space="preserve">A </w:t>
      </w:r>
      <w:proofErr w:type="spellStart"/>
      <w:r w:rsidRPr="00862A5D">
        <w:rPr>
          <w:rFonts w:ascii="Garamond" w:hAnsi="Garamond"/>
          <w:i/>
          <w:iCs/>
          <w:sz w:val="22"/>
          <w:szCs w:val="22"/>
        </w:rPr>
        <w:t>konzulensi</w:t>
      </w:r>
      <w:proofErr w:type="spellEnd"/>
      <w:r w:rsidRPr="00862A5D">
        <w:rPr>
          <w:rFonts w:ascii="Garamond" w:hAnsi="Garamond"/>
          <w:i/>
          <w:iCs/>
          <w:sz w:val="22"/>
          <w:szCs w:val="22"/>
        </w:rPr>
        <w:t xml:space="preserve"> mesterség. Hasznos tanácsok szakdolgozati konzulenseknek. </w:t>
      </w:r>
      <w:r w:rsidRPr="00862A5D">
        <w:rPr>
          <w:rFonts w:ascii="Garamond" w:hAnsi="Garamond"/>
          <w:sz w:val="22"/>
          <w:szCs w:val="22"/>
        </w:rPr>
        <w:t>Második</w:t>
      </w:r>
      <w:proofErr w:type="gramStart"/>
      <w:r w:rsidRPr="00862A5D">
        <w:rPr>
          <w:rFonts w:ascii="Garamond" w:hAnsi="Garamond"/>
          <w:sz w:val="22"/>
          <w:szCs w:val="22"/>
        </w:rPr>
        <w:t>,   bővített</w:t>
      </w:r>
      <w:proofErr w:type="gramEnd"/>
      <w:r w:rsidRPr="00862A5D">
        <w:rPr>
          <w:rFonts w:ascii="Garamond" w:hAnsi="Garamond"/>
          <w:sz w:val="22"/>
          <w:szCs w:val="22"/>
        </w:rPr>
        <w:t xml:space="preserve"> kiadás. Pécs, PTE PMMFK Pedagógia Tanszék, 2001.</w:t>
      </w:r>
    </w:p>
    <w:p w:rsidR="00406A09" w:rsidRPr="00862A5D" w:rsidRDefault="00406A09" w:rsidP="000648C0">
      <w:pPr>
        <w:tabs>
          <w:tab w:val="left" w:pos="360"/>
          <w:tab w:val="left" w:pos="960"/>
        </w:tabs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i/>
          <w:iCs/>
          <w:sz w:val="22"/>
          <w:szCs w:val="22"/>
        </w:rPr>
        <w:t>Munkások Magyarországon 1948–1956</w:t>
      </w:r>
      <w:r w:rsidRPr="00862A5D">
        <w:rPr>
          <w:rFonts w:ascii="Garamond" w:hAnsi="Garamond"/>
          <w:sz w:val="22"/>
          <w:szCs w:val="22"/>
        </w:rPr>
        <w:t xml:space="preserve">. Dokumentumok. A bevezető tanulmányt és a jegyzeteket írták, a dokumentumokat válogatták: </w:t>
      </w:r>
      <w:proofErr w:type="spellStart"/>
      <w:r w:rsidRPr="00862A5D">
        <w:rPr>
          <w:rFonts w:ascii="Garamond" w:hAnsi="Garamond"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Gyula és Sz. Varga Lajos. Szerk.: </w:t>
      </w:r>
      <w:proofErr w:type="spellStart"/>
      <w:r w:rsidRPr="00862A5D">
        <w:rPr>
          <w:rFonts w:ascii="Garamond" w:hAnsi="Garamond"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Gyula. Napvilág K</w:t>
      </w:r>
      <w:r w:rsidRPr="00862A5D">
        <w:rPr>
          <w:rFonts w:ascii="Garamond" w:hAnsi="Garamond"/>
          <w:sz w:val="22"/>
          <w:szCs w:val="22"/>
        </w:rPr>
        <w:t>i</w:t>
      </w:r>
      <w:r w:rsidRPr="00862A5D">
        <w:rPr>
          <w:rFonts w:ascii="Garamond" w:hAnsi="Garamond"/>
          <w:sz w:val="22"/>
          <w:szCs w:val="22"/>
        </w:rPr>
        <w:t>adó, Budapest, 2000. 485 p.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Hivatkozások: </w:t>
      </w:r>
    </w:p>
    <w:p w:rsidR="00406A09" w:rsidRPr="00862A5D" w:rsidRDefault="00406A09" w:rsidP="000648C0">
      <w:pPr>
        <w:spacing w:line="274" w:lineRule="exact"/>
        <w:ind w:left="720" w:firstLine="720"/>
        <w:jc w:val="both"/>
        <w:rPr>
          <w:rFonts w:ascii="Garamond" w:hAnsi="Garamond"/>
          <w:sz w:val="22"/>
          <w:szCs w:val="22"/>
        </w:rPr>
      </w:pPr>
      <w:proofErr w:type="gramStart"/>
      <w:r w:rsidRPr="00862A5D">
        <w:rPr>
          <w:rFonts w:ascii="Garamond" w:hAnsi="Garamond"/>
          <w:sz w:val="22"/>
          <w:szCs w:val="22"/>
        </w:rPr>
        <w:t>a</w:t>
      </w:r>
      <w:proofErr w:type="gramEnd"/>
      <w:r w:rsidRPr="00862A5D">
        <w:rPr>
          <w:rFonts w:ascii="Garamond" w:hAnsi="Garamond"/>
          <w:sz w:val="22"/>
          <w:szCs w:val="22"/>
        </w:rPr>
        <w:t xml:space="preserve">/ Mucsi Ferenc: Munkások Magyarországon 1948–1956. Dokumentumok. Szerkesztette: </w:t>
      </w:r>
      <w:proofErr w:type="spellStart"/>
      <w:r w:rsidRPr="00862A5D">
        <w:rPr>
          <w:rFonts w:ascii="Garamond" w:hAnsi="Garamond"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Gyula. Magyar Tudomány, 2001. 7. sz. (</w:t>
      </w:r>
      <w:r w:rsidRPr="00862A5D">
        <w:rPr>
          <w:rFonts w:ascii="Garamond" w:hAnsi="Garamond"/>
          <w:i/>
          <w:iCs/>
          <w:sz w:val="22"/>
          <w:szCs w:val="22"/>
        </w:rPr>
        <w:t>Recenzió</w:t>
      </w:r>
      <w:r w:rsidRPr="00862A5D">
        <w:rPr>
          <w:rFonts w:ascii="Garamond" w:hAnsi="Garamond"/>
          <w:sz w:val="22"/>
          <w:szCs w:val="22"/>
        </w:rPr>
        <w:t>)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b/ Horváth Sándor: Munkások Magyarországon, 1948–1956. Budapesti Könyvszemle (BUKSZ) 2001, 1. sz. (</w:t>
      </w:r>
      <w:r w:rsidRPr="00862A5D">
        <w:rPr>
          <w:rFonts w:ascii="Garamond" w:hAnsi="Garamond"/>
          <w:i/>
          <w:iCs/>
          <w:sz w:val="22"/>
          <w:szCs w:val="22"/>
        </w:rPr>
        <w:t>Recenzió</w:t>
      </w:r>
      <w:r w:rsidRPr="00862A5D">
        <w:rPr>
          <w:rFonts w:ascii="Garamond" w:hAnsi="Garamond"/>
          <w:sz w:val="22"/>
          <w:szCs w:val="22"/>
        </w:rPr>
        <w:t>)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c/ </w:t>
      </w:r>
      <w:proofErr w:type="spellStart"/>
      <w:r w:rsidRPr="00862A5D">
        <w:rPr>
          <w:rFonts w:ascii="Garamond" w:hAnsi="Garamond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Tibor: A proletárdiktatúra a munkásosztály „önuralma”. Munkások Magyaro</w:t>
      </w:r>
      <w:r w:rsidRPr="00862A5D">
        <w:rPr>
          <w:rFonts w:ascii="Garamond" w:hAnsi="Garamond"/>
          <w:sz w:val="22"/>
          <w:szCs w:val="22"/>
        </w:rPr>
        <w:t>r</w:t>
      </w:r>
      <w:r w:rsidRPr="00862A5D">
        <w:rPr>
          <w:rFonts w:ascii="Garamond" w:hAnsi="Garamond"/>
          <w:sz w:val="22"/>
          <w:szCs w:val="22"/>
        </w:rPr>
        <w:t>szágon 1948–1956. Dokumentumok. In: Évkönyv 2001. IX. 1956-os Intézet. (</w:t>
      </w:r>
      <w:r w:rsidRPr="00862A5D">
        <w:rPr>
          <w:rFonts w:ascii="Garamond" w:hAnsi="Garamond"/>
          <w:i/>
          <w:iCs/>
          <w:sz w:val="22"/>
          <w:szCs w:val="22"/>
        </w:rPr>
        <w:t>Recenzió</w:t>
      </w:r>
      <w:r w:rsidRPr="00862A5D">
        <w:rPr>
          <w:rFonts w:ascii="Garamond" w:hAnsi="Garamond"/>
          <w:sz w:val="22"/>
          <w:szCs w:val="22"/>
        </w:rPr>
        <w:t>)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b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d/ Krisztián Béla: Két könyv a magyar munkásságról. Honismeret, 2001/2. sz. (</w:t>
      </w:r>
      <w:r w:rsidRPr="00862A5D">
        <w:rPr>
          <w:rFonts w:ascii="Garamond" w:hAnsi="Garamond"/>
          <w:i/>
          <w:iCs/>
          <w:sz w:val="22"/>
          <w:szCs w:val="22"/>
        </w:rPr>
        <w:t>Recenzió</w:t>
      </w:r>
      <w:r w:rsidRPr="00862A5D">
        <w:rPr>
          <w:rFonts w:ascii="Garamond" w:hAnsi="Garamond"/>
          <w:sz w:val="22"/>
          <w:szCs w:val="22"/>
        </w:rPr>
        <w:t>)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862A5D">
        <w:rPr>
          <w:rFonts w:ascii="Garamond" w:hAnsi="Garamond"/>
          <w:sz w:val="22"/>
          <w:szCs w:val="22"/>
        </w:rPr>
        <w:t>e</w:t>
      </w:r>
      <w:proofErr w:type="gram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Tibor: Magyarország társadalomtörténete a XX. század második felében. Os</w:t>
      </w:r>
      <w:r w:rsidRPr="00862A5D">
        <w:rPr>
          <w:rFonts w:ascii="Garamond" w:hAnsi="Garamond"/>
          <w:sz w:val="22"/>
          <w:szCs w:val="22"/>
        </w:rPr>
        <w:t>i</w:t>
      </w:r>
      <w:r w:rsidRPr="00862A5D">
        <w:rPr>
          <w:rFonts w:ascii="Garamond" w:hAnsi="Garamond"/>
          <w:sz w:val="22"/>
          <w:szCs w:val="22"/>
        </w:rPr>
        <w:t xml:space="preserve">ris Kiadó. Budapest, 2001.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  </w:t>
      </w:r>
      <w:r w:rsidRPr="00862A5D">
        <w:rPr>
          <w:rFonts w:ascii="Garamond" w:hAnsi="Garamond"/>
          <w:i/>
          <w:sz w:val="22"/>
          <w:szCs w:val="22"/>
        </w:rPr>
        <w:t>233.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862A5D">
        <w:rPr>
          <w:rFonts w:ascii="Garamond" w:hAnsi="Garamond"/>
          <w:sz w:val="22"/>
          <w:szCs w:val="22"/>
        </w:rPr>
        <w:t>f</w:t>
      </w:r>
      <w:proofErr w:type="gram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Germuska</w:t>
      </w:r>
      <w:proofErr w:type="spellEnd"/>
      <w:r w:rsidRPr="00862A5D">
        <w:rPr>
          <w:rFonts w:ascii="Garamond" w:hAnsi="Garamond"/>
          <w:sz w:val="22"/>
          <w:szCs w:val="22"/>
        </w:rPr>
        <w:t xml:space="preserve"> Pál: A szocialista városok helye a magyar urbanizáció történetében. A m</w:t>
      </w:r>
      <w:r w:rsidRPr="00862A5D">
        <w:rPr>
          <w:rFonts w:ascii="Garamond" w:hAnsi="Garamond"/>
          <w:sz w:val="22"/>
          <w:szCs w:val="22"/>
        </w:rPr>
        <w:t>a</w:t>
      </w:r>
      <w:r w:rsidRPr="00862A5D">
        <w:rPr>
          <w:rFonts w:ascii="Garamond" w:hAnsi="Garamond"/>
          <w:sz w:val="22"/>
          <w:szCs w:val="22"/>
        </w:rPr>
        <w:t xml:space="preserve">gyarországi szocialista városok kialakulása. </w:t>
      </w:r>
      <w:proofErr w:type="spellStart"/>
      <w:r w:rsidRPr="00862A5D">
        <w:rPr>
          <w:rFonts w:ascii="Garamond" w:hAnsi="Garamond"/>
          <w:sz w:val="22"/>
          <w:szCs w:val="22"/>
        </w:rPr>
        <w:t>Ph</w:t>
      </w:r>
      <w:proofErr w:type="spellEnd"/>
      <w:r w:rsidRPr="00862A5D">
        <w:rPr>
          <w:rFonts w:ascii="Garamond" w:hAnsi="Garamond"/>
          <w:sz w:val="22"/>
          <w:szCs w:val="22"/>
        </w:rPr>
        <w:t>. D. disszertáció. ELTE BTK. Budapest, 2001. [S</w:t>
      </w:r>
      <w:r w:rsidRPr="00862A5D">
        <w:rPr>
          <w:rFonts w:ascii="Garamond" w:hAnsi="Garamond"/>
          <w:sz w:val="22"/>
          <w:szCs w:val="22"/>
        </w:rPr>
        <w:t>i</w:t>
      </w:r>
      <w:r w:rsidRPr="00862A5D">
        <w:rPr>
          <w:rFonts w:ascii="Garamond" w:hAnsi="Garamond"/>
          <w:sz w:val="22"/>
          <w:szCs w:val="22"/>
        </w:rPr>
        <w:t xml:space="preserve">keresen megvédett, de </w:t>
      </w:r>
      <w:r w:rsidRPr="00862A5D">
        <w:rPr>
          <w:rFonts w:ascii="Garamond" w:hAnsi="Garamond"/>
          <w:i/>
          <w:iCs/>
          <w:sz w:val="22"/>
          <w:szCs w:val="22"/>
        </w:rPr>
        <w:t>nyomtatásban meg nem jelent</w:t>
      </w:r>
      <w:r w:rsidRPr="00862A5D">
        <w:rPr>
          <w:rFonts w:ascii="Garamond" w:hAnsi="Garamond"/>
          <w:sz w:val="22"/>
          <w:szCs w:val="22"/>
        </w:rPr>
        <w:t xml:space="preserve"> disszertáció]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206.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</w:t>
      </w:r>
      <w:proofErr w:type="gramStart"/>
      <w:r w:rsidRPr="00862A5D">
        <w:rPr>
          <w:rFonts w:ascii="Garamond" w:hAnsi="Garamond"/>
          <w:sz w:val="22"/>
          <w:szCs w:val="22"/>
        </w:rPr>
        <w:t>g</w:t>
      </w:r>
      <w:proofErr w:type="gramEnd"/>
      <w:r w:rsidRPr="00862A5D">
        <w:rPr>
          <w:rFonts w:ascii="Garamond" w:hAnsi="Garamond"/>
          <w:sz w:val="22"/>
          <w:szCs w:val="22"/>
        </w:rPr>
        <w:t xml:space="preserve">/ Baráth Magdolna: Gerő Ernő politikai pályája 1944–1956. </w:t>
      </w:r>
      <w:proofErr w:type="spellStart"/>
      <w:r w:rsidRPr="00862A5D">
        <w:rPr>
          <w:rFonts w:ascii="Garamond" w:hAnsi="Garamond"/>
          <w:sz w:val="22"/>
          <w:szCs w:val="22"/>
        </w:rPr>
        <w:t>Ph</w:t>
      </w:r>
      <w:proofErr w:type="spellEnd"/>
      <w:r w:rsidRPr="00862A5D">
        <w:rPr>
          <w:rFonts w:ascii="Garamond" w:hAnsi="Garamond"/>
          <w:sz w:val="22"/>
          <w:szCs w:val="22"/>
        </w:rPr>
        <w:t xml:space="preserve">. D. disszertáció. ELTE. Budapest, 2001. [Sikeresen megvédett, de </w:t>
      </w:r>
      <w:r w:rsidRPr="00862A5D">
        <w:rPr>
          <w:rFonts w:ascii="Garamond" w:hAnsi="Garamond"/>
          <w:i/>
          <w:iCs/>
          <w:sz w:val="22"/>
          <w:szCs w:val="22"/>
        </w:rPr>
        <w:t>nyomtatásban meg nem jelent</w:t>
      </w:r>
      <w:r w:rsidRPr="00862A5D">
        <w:rPr>
          <w:rFonts w:ascii="Garamond" w:hAnsi="Garamond"/>
          <w:sz w:val="22"/>
          <w:szCs w:val="22"/>
        </w:rPr>
        <w:t xml:space="preserve"> disszertáció]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252. és 399.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862A5D">
        <w:rPr>
          <w:rFonts w:ascii="Garamond" w:hAnsi="Garamond"/>
          <w:sz w:val="22"/>
          <w:szCs w:val="22"/>
        </w:rPr>
        <w:t>h</w:t>
      </w:r>
      <w:proofErr w:type="gram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Germuska</w:t>
      </w:r>
      <w:proofErr w:type="spellEnd"/>
      <w:r w:rsidRPr="00862A5D">
        <w:rPr>
          <w:rFonts w:ascii="Garamond" w:hAnsi="Garamond"/>
          <w:sz w:val="22"/>
          <w:szCs w:val="22"/>
        </w:rPr>
        <w:t xml:space="preserve"> Pál: A szocialista városok létrehozása. Századvég, 2002. 2. sz. 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 </w:t>
      </w:r>
      <w:r w:rsidRPr="00862A5D">
        <w:rPr>
          <w:rFonts w:ascii="Garamond" w:hAnsi="Garamond"/>
          <w:i/>
          <w:sz w:val="22"/>
          <w:szCs w:val="22"/>
        </w:rPr>
        <w:t>73. o.</w:t>
      </w:r>
    </w:p>
    <w:p w:rsidR="00406A09" w:rsidRPr="00862A5D" w:rsidRDefault="00406A09" w:rsidP="000648C0">
      <w:pPr>
        <w:pStyle w:val="Lbjegyzetszveg"/>
        <w:spacing w:before="0" w:after="0"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Style w:val="Kiemels"/>
          <w:rFonts w:ascii="Garamond" w:hAnsi="Garamond"/>
          <w:i w:val="0"/>
          <w:sz w:val="22"/>
          <w:szCs w:val="22"/>
        </w:rPr>
        <w:t xml:space="preserve">      i/ </w:t>
      </w:r>
      <w:proofErr w:type="spellStart"/>
      <w:r w:rsidRPr="00862A5D">
        <w:rPr>
          <w:rStyle w:val="Kiemels"/>
          <w:rFonts w:ascii="Garamond" w:hAnsi="Garamond"/>
          <w:i w:val="0"/>
          <w:sz w:val="22"/>
          <w:szCs w:val="22"/>
        </w:rPr>
        <w:t>Valuch</w:t>
      </w:r>
      <w:proofErr w:type="spellEnd"/>
      <w:r w:rsidRPr="00862A5D">
        <w:rPr>
          <w:rStyle w:val="Kiemels"/>
          <w:rFonts w:ascii="Garamond" w:hAnsi="Garamond"/>
          <w:i w:val="0"/>
          <w:sz w:val="22"/>
          <w:szCs w:val="22"/>
        </w:rPr>
        <w:t xml:space="preserve"> Tibor: „Kész ruhát vesz már a nép, olcsó, tartós, mindig szép!” A divat és a v</w:t>
      </w:r>
      <w:r w:rsidRPr="00862A5D">
        <w:rPr>
          <w:rStyle w:val="Kiemels"/>
          <w:rFonts w:ascii="Garamond" w:hAnsi="Garamond"/>
          <w:i w:val="0"/>
          <w:sz w:val="22"/>
          <w:szCs w:val="22"/>
        </w:rPr>
        <w:t>á</w:t>
      </w:r>
      <w:r w:rsidRPr="00862A5D">
        <w:rPr>
          <w:rStyle w:val="Kiemels"/>
          <w:rFonts w:ascii="Garamond" w:hAnsi="Garamond"/>
          <w:i w:val="0"/>
          <w:sz w:val="22"/>
          <w:szCs w:val="22"/>
        </w:rPr>
        <w:t xml:space="preserve">rosi öltözködés változásai Magyarországon az 1940-es évektől az 1960-as évek végéig. </w:t>
      </w:r>
      <w:r w:rsidRPr="00862A5D">
        <w:rPr>
          <w:rFonts w:ascii="Garamond" w:hAnsi="Garamond"/>
          <w:sz w:val="22"/>
          <w:szCs w:val="22"/>
        </w:rPr>
        <w:t>In: H</w:t>
      </w:r>
      <w:r w:rsidRPr="00862A5D">
        <w:rPr>
          <w:rFonts w:ascii="Garamond" w:hAnsi="Garamond"/>
          <w:sz w:val="22"/>
          <w:szCs w:val="22"/>
        </w:rPr>
        <w:t>a</w:t>
      </w:r>
      <w:r w:rsidRPr="00862A5D">
        <w:rPr>
          <w:rFonts w:ascii="Garamond" w:hAnsi="Garamond"/>
          <w:sz w:val="22"/>
          <w:szCs w:val="22"/>
        </w:rPr>
        <w:t xml:space="preserve">gyomány, közösség, művelődés. Tanulmányok a hatvanéves Kósa László tiszteletére. Szerk.: </w:t>
      </w:r>
      <w:proofErr w:type="spellStart"/>
      <w:r w:rsidRPr="00862A5D">
        <w:rPr>
          <w:rFonts w:ascii="Garamond" w:hAnsi="Garamond"/>
          <w:sz w:val="22"/>
          <w:szCs w:val="22"/>
        </w:rPr>
        <w:t>Ablonczy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Balázs – </w:t>
      </w:r>
      <w:proofErr w:type="spellStart"/>
      <w:r w:rsidRPr="00862A5D">
        <w:rPr>
          <w:rFonts w:ascii="Garamond" w:hAnsi="Garamond"/>
          <w:sz w:val="22"/>
          <w:szCs w:val="22"/>
        </w:rPr>
        <w:t>Bertényi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Iván – Hatos Pál – Kiss Réka. Budapest, </w:t>
      </w:r>
      <w:proofErr w:type="gramStart"/>
      <w:r w:rsidRPr="00862A5D">
        <w:rPr>
          <w:rFonts w:ascii="Garamond" w:hAnsi="Garamond"/>
          <w:sz w:val="22"/>
          <w:szCs w:val="22"/>
        </w:rPr>
        <w:t>2002.  B.</w:t>
      </w:r>
      <w:proofErr w:type="gramEnd"/>
      <w:r w:rsidRPr="00862A5D">
        <w:rPr>
          <w:rFonts w:ascii="Garamond" w:hAnsi="Garamond"/>
          <w:sz w:val="22"/>
          <w:szCs w:val="22"/>
        </w:rPr>
        <w:t xml:space="preserve">I.P. </w:t>
      </w:r>
    </w:p>
    <w:p w:rsidR="00406A09" w:rsidRPr="00862A5D" w:rsidRDefault="00406A09" w:rsidP="000648C0">
      <w:pPr>
        <w:pStyle w:val="Lbjegyzetszveg"/>
        <w:spacing w:before="0" w:after="0"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436.</w:t>
      </w:r>
      <w:r w:rsidRPr="00862A5D">
        <w:rPr>
          <w:rFonts w:ascii="Garamond" w:hAnsi="Garamond"/>
          <w:sz w:val="22"/>
          <w:szCs w:val="22"/>
        </w:rPr>
        <w:t xml:space="preserve"> o.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j/ </w:t>
      </w:r>
      <w:proofErr w:type="spellStart"/>
      <w:r w:rsidRPr="00862A5D">
        <w:rPr>
          <w:rFonts w:ascii="Garamond" w:hAnsi="Garamond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Tibor: A „gulyáskommunizmus”. In: Mítoszok, legendák, tévhitek a 20. századi magyar történelemről. Szerk.: Romsics Ignác. Budapest, 2002, Osiris.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378. o</w:t>
      </w:r>
      <w:r w:rsidRPr="00862A5D">
        <w:rPr>
          <w:rFonts w:ascii="Garamond" w:hAnsi="Garamond"/>
          <w:sz w:val="22"/>
          <w:szCs w:val="22"/>
        </w:rPr>
        <w:t xml:space="preserve">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k/ </w:t>
      </w:r>
      <w:proofErr w:type="spellStart"/>
      <w:r w:rsidRPr="00862A5D">
        <w:rPr>
          <w:rFonts w:ascii="Garamond" w:hAnsi="Garamond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Tibor: A lódentől a miniszoknyáig − Az öltözködés és a divat Magyarorsz</w:t>
      </w:r>
      <w:r w:rsidRPr="00862A5D">
        <w:rPr>
          <w:rFonts w:ascii="Garamond" w:hAnsi="Garamond"/>
          <w:sz w:val="22"/>
          <w:szCs w:val="22"/>
        </w:rPr>
        <w:t>á</w:t>
      </w:r>
      <w:r w:rsidRPr="00862A5D">
        <w:rPr>
          <w:rFonts w:ascii="Garamond" w:hAnsi="Garamond"/>
          <w:sz w:val="22"/>
          <w:szCs w:val="22"/>
        </w:rPr>
        <w:t xml:space="preserve">gon az 1950-es és az 1960-as években. In: Magyarország a jelenkorban − Évkönyv 2002. Szerk.: Rainer M. János – </w:t>
      </w:r>
      <w:proofErr w:type="spellStart"/>
      <w:r w:rsidRPr="00862A5D">
        <w:rPr>
          <w:rFonts w:ascii="Garamond" w:hAnsi="Garamond"/>
          <w:sz w:val="22"/>
          <w:szCs w:val="22"/>
        </w:rPr>
        <w:t>Standeisky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Éva. 1956-os Intézet. Budapest, 2002.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63.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862A5D">
        <w:rPr>
          <w:rFonts w:ascii="Garamond" w:hAnsi="Garamond"/>
          <w:sz w:val="22"/>
          <w:szCs w:val="22"/>
        </w:rPr>
        <w:t>l</w:t>
      </w:r>
      <w:proofErr w:type="gramEnd"/>
      <w:r w:rsidRPr="00862A5D">
        <w:rPr>
          <w:rFonts w:ascii="Garamond" w:hAnsi="Garamond"/>
          <w:sz w:val="22"/>
          <w:szCs w:val="22"/>
        </w:rPr>
        <w:t>/ Horváth Sándor: Urbanizáció és társadalmi integráció a hatvanas években. In: Magya</w:t>
      </w:r>
      <w:r w:rsidRPr="00862A5D">
        <w:rPr>
          <w:rFonts w:ascii="Garamond" w:hAnsi="Garamond"/>
          <w:sz w:val="22"/>
          <w:szCs w:val="22"/>
        </w:rPr>
        <w:t>r</w:t>
      </w:r>
      <w:r w:rsidRPr="00862A5D">
        <w:rPr>
          <w:rFonts w:ascii="Garamond" w:hAnsi="Garamond"/>
          <w:sz w:val="22"/>
          <w:szCs w:val="22"/>
        </w:rPr>
        <w:t xml:space="preserve">ország a jelenkorban – Évkönyv 2002. Szerk.: Rainer M. János – </w:t>
      </w:r>
      <w:proofErr w:type="spellStart"/>
      <w:r w:rsidRPr="00862A5D">
        <w:rPr>
          <w:rFonts w:ascii="Garamond" w:hAnsi="Garamond"/>
          <w:sz w:val="22"/>
          <w:szCs w:val="22"/>
        </w:rPr>
        <w:t>Standeisky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Éva. 1956-os Intézet. Budapest, 2002.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</w:t>
      </w:r>
      <w:r w:rsidRPr="00862A5D">
        <w:rPr>
          <w:rFonts w:ascii="Garamond" w:hAnsi="Garamond"/>
          <w:i/>
          <w:sz w:val="22"/>
          <w:szCs w:val="22"/>
        </w:rPr>
        <w:t>49. o</w:t>
      </w:r>
      <w:r w:rsidRPr="00862A5D">
        <w:rPr>
          <w:rFonts w:ascii="Garamond" w:hAnsi="Garamond"/>
          <w:sz w:val="22"/>
          <w:szCs w:val="22"/>
        </w:rPr>
        <w:t xml:space="preserve">. 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862A5D">
        <w:rPr>
          <w:rFonts w:ascii="Garamond" w:hAnsi="Garamond"/>
          <w:sz w:val="22"/>
          <w:szCs w:val="22"/>
        </w:rPr>
        <w:t>m</w:t>
      </w:r>
      <w:proofErr w:type="gram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Pittaway</w:t>
      </w:r>
      <w:proofErr w:type="spellEnd"/>
      <w:r w:rsidRPr="00862A5D">
        <w:rPr>
          <w:rFonts w:ascii="Garamond" w:hAnsi="Garamond"/>
          <w:sz w:val="22"/>
          <w:szCs w:val="22"/>
        </w:rPr>
        <w:t xml:space="preserve">, Mark (2002). The </w:t>
      </w:r>
      <w:proofErr w:type="spellStart"/>
      <w:r w:rsidRPr="00862A5D">
        <w:rPr>
          <w:rFonts w:ascii="Garamond" w:hAnsi="Garamond"/>
          <w:sz w:val="22"/>
          <w:szCs w:val="22"/>
        </w:rPr>
        <w:t>reproduction</w:t>
      </w:r>
      <w:proofErr w:type="spellEnd"/>
      <w:r w:rsidRPr="00862A5D">
        <w:rPr>
          <w:rFonts w:ascii="Garamond" w:hAnsi="Garamond"/>
          <w:sz w:val="22"/>
          <w:szCs w:val="22"/>
        </w:rPr>
        <w:t xml:space="preserve"> of </w:t>
      </w:r>
      <w:proofErr w:type="spellStart"/>
      <w:r w:rsidRPr="00862A5D">
        <w:rPr>
          <w:rFonts w:ascii="Garamond" w:hAnsi="Garamond"/>
          <w:sz w:val="22"/>
          <w:szCs w:val="22"/>
        </w:rPr>
        <w:t>hierarchy</w:t>
      </w:r>
      <w:proofErr w:type="spellEnd"/>
      <w:r w:rsidRPr="00862A5D">
        <w:rPr>
          <w:rFonts w:ascii="Garamond" w:hAnsi="Garamond"/>
          <w:sz w:val="22"/>
          <w:szCs w:val="22"/>
        </w:rPr>
        <w:t xml:space="preserve">: </w:t>
      </w:r>
      <w:proofErr w:type="spellStart"/>
      <w:r w:rsidRPr="00862A5D">
        <w:rPr>
          <w:rFonts w:ascii="Garamond" w:hAnsi="Garamond"/>
          <w:sz w:val="22"/>
          <w:szCs w:val="22"/>
        </w:rPr>
        <w:t>skill</w:t>
      </w:r>
      <w:proofErr w:type="spellEnd"/>
      <w:r w:rsidRPr="00862A5D">
        <w:rPr>
          <w:rFonts w:ascii="Garamond" w:hAnsi="Garamond"/>
          <w:sz w:val="22"/>
          <w:szCs w:val="22"/>
        </w:rPr>
        <w:t xml:space="preserve">, </w:t>
      </w:r>
      <w:proofErr w:type="spellStart"/>
      <w:r w:rsidRPr="00862A5D">
        <w:rPr>
          <w:rFonts w:ascii="Garamond" w:hAnsi="Garamond"/>
          <w:sz w:val="22"/>
          <w:szCs w:val="22"/>
        </w:rPr>
        <w:t>working-class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culture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and </w:t>
      </w:r>
      <w:proofErr w:type="spellStart"/>
      <w:r w:rsidRPr="00862A5D">
        <w:rPr>
          <w:rFonts w:ascii="Garamond" w:hAnsi="Garamond"/>
          <w:sz w:val="22"/>
          <w:szCs w:val="22"/>
        </w:rPr>
        <w:t>the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state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in </w:t>
      </w:r>
      <w:proofErr w:type="spellStart"/>
      <w:r w:rsidRPr="00862A5D">
        <w:rPr>
          <w:rFonts w:ascii="Garamond" w:hAnsi="Garamond"/>
          <w:sz w:val="22"/>
          <w:szCs w:val="22"/>
        </w:rPr>
        <w:t>early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socialist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Hungary. Journal of Modern </w:t>
      </w:r>
      <w:proofErr w:type="spellStart"/>
      <w:r w:rsidRPr="00862A5D">
        <w:rPr>
          <w:rFonts w:ascii="Garamond" w:hAnsi="Garamond"/>
          <w:sz w:val="22"/>
          <w:szCs w:val="22"/>
        </w:rPr>
        <w:t>History</w:t>
      </w:r>
      <w:proofErr w:type="spellEnd"/>
      <w:r w:rsidRPr="00862A5D">
        <w:rPr>
          <w:rFonts w:ascii="Garamond" w:hAnsi="Garamond"/>
          <w:sz w:val="22"/>
          <w:szCs w:val="22"/>
        </w:rPr>
        <w:t xml:space="preserve">, </w:t>
      </w:r>
      <w:proofErr w:type="gramStart"/>
      <w:r w:rsidRPr="00862A5D">
        <w:rPr>
          <w:rFonts w:ascii="Garamond" w:hAnsi="Garamond"/>
          <w:sz w:val="22"/>
          <w:szCs w:val="22"/>
        </w:rPr>
        <w:t>74(</w:t>
      </w:r>
      <w:proofErr w:type="gramEnd"/>
      <w:r w:rsidRPr="00862A5D">
        <w:rPr>
          <w:rFonts w:ascii="Garamond" w:hAnsi="Garamond"/>
          <w:sz w:val="22"/>
          <w:szCs w:val="22"/>
        </w:rPr>
        <w:t xml:space="preserve">4), pp. 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 xml:space="preserve">739. </w:t>
      </w:r>
      <w:proofErr w:type="spellStart"/>
      <w:r w:rsidRPr="00862A5D">
        <w:rPr>
          <w:rFonts w:ascii="Garamond" w:hAnsi="Garamond"/>
          <w:i/>
          <w:sz w:val="22"/>
          <w:szCs w:val="22"/>
        </w:rPr>
        <w:t>o.</w:t>
      </w:r>
      <w:r w:rsidRPr="00862A5D">
        <w:rPr>
          <w:rFonts w:ascii="Garamond" w:hAnsi="Garamond"/>
          <w:sz w:val="22"/>
          <w:szCs w:val="22"/>
        </w:rPr>
        <w:t>-n</w:t>
      </w:r>
      <w:proofErr w:type="spellEnd"/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lastRenderedPageBreak/>
        <w:t xml:space="preserve">       n/ </w:t>
      </w:r>
      <w:proofErr w:type="spellStart"/>
      <w:r w:rsidRPr="00862A5D">
        <w:rPr>
          <w:rFonts w:ascii="Garamond" w:hAnsi="Garamond"/>
          <w:sz w:val="22"/>
          <w:szCs w:val="22"/>
        </w:rPr>
        <w:t>Gyáni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Gábor: Előszó. In: Munkástörténet – munkásantropológia. </w:t>
      </w:r>
      <w:proofErr w:type="gramStart"/>
      <w:r w:rsidRPr="00862A5D">
        <w:rPr>
          <w:rFonts w:ascii="Garamond" w:hAnsi="Garamond"/>
          <w:sz w:val="22"/>
          <w:szCs w:val="22"/>
        </w:rPr>
        <w:t>Szerk. :</w:t>
      </w:r>
      <w:proofErr w:type="gramEnd"/>
      <w:r w:rsidRPr="00862A5D">
        <w:rPr>
          <w:rFonts w:ascii="Garamond" w:hAnsi="Garamond"/>
          <w:sz w:val="22"/>
          <w:szCs w:val="22"/>
        </w:rPr>
        <w:t xml:space="preserve"> Horváth Sándor – Pethő László – Tóth Eszter. Napvilág Kiadó. Budapest, 2003.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8.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o/ Bódy Zsombor: Egy bérharc dramaturgiája. In: Munkástörténet – munkásantropol</w:t>
      </w:r>
      <w:r w:rsidRPr="00862A5D">
        <w:rPr>
          <w:rFonts w:ascii="Garamond" w:hAnsi="Garamond"/>
          <w:sz w:val="22"/>
          <w:szCs w:val="22"/>
        </w:rPr>
        <w:t>ó</w:t>
      </w:r>
      <w:r w:rsidRPr="00862A5D">
        <w:rPr>
          <w:rFonts w:ascii="Garamond" w:hAnsi="Garamond"/>
          <w:sz w:val="22"/>
          <w:szCs w:val="22"/>
        </w:rPr>
        <w:t xml:space="preserve">gia. Szerk.: Horváth Sándor – Pethő László – Tóth Eszter. Napvilág Kiadó. Budapest, 2003.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</w:t>
      </w:r>
      <w:r w:rsidRPr="00862A5D">
        <w:rPr>
          <w:rFonts w:ascii="Garamond" w:hAnsi="Garamond"/>
          <w:i/>
          <w:sz w:val="22"/>
          <w:szCs w:val="22"/>
        </w:rPr>
        <w:t>36.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p/ Tóth Eszter Zsófia: „Ennyi idő egy férjből is elég, hát még egy gyárból”. Múltunk, 2003. 3.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</w:t>
      </w:r>
      <w:r w:rsidRPr="00862A5D">
        <w:rPr>
          <w:rFonts w:ascii="Garamond" w:hAnsi="Garamond"/>
          <w:i/>
          <w:sz w:val="22"/>
          <w:szCs w:val="22"/>
        </w:rPr>
        <w:t>78. o</w:t>
      </w:r>
      <w:r w:rsidRPr="00862A5D">
        <w:rPr>
          <w:rFonts w:ascii="Garamond" w:hAnsi="Garamond"/>
          <w:sz w:val="22"/>
          <w:szCs w:val="22"/>
        </w:rPr>
        <w:t>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r/ R. Nagy József: Munkássá válni – munkásnak maradni. Kulturális antropológiai kut</w:t>
      </w:r>
      <w:r w:rsidRPr="00862A5D">
        <w:rPr>
          <w:rFonts w:ascii="Garamond" w:hAnsi="Garamond"/>
          <w:sz w:val="22"/>
          <w:szCs w:val="22"/>
        </w:rPr>
        <w:t>a</w:t>
      </w:r>
      <w:r w:rsidRPr="00862A5D">
        <w:rPr>
          <w:rFonts w:ascii="Garamond" w:hAnsi="Garamond"/>
          <w:sz w:val="22"/>
          <w:szCs w:val="22"/>
        </w:rPr>
        <w:t xml:space="preserve">tás Északkelet-Magyarország munkáskolóniáiban. Világosság. 2005. 7-8. sz.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i/>
          <w:sz w:val="22"/>
          <w:szCs w:val="22"/>
        </w:rPr>
        <w:t>48.</w:t>
      </w:r>
      <w:r w:rsidRPr="00862A5D">
        <w:rPr>
          <w:rFonts w:ascii="Garamond" w:hAnsi="Garamond"/>
          <w:sz w:val="22"/>
          <w:szCs w:val="22"/>
        </w:rPr>
        <w:t xml:space="preserve">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color w:val="000000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</w:t>
      </w:r>
      <w:proofErr w:type="gramStart"/>
      <w:r w:rsidRPr="00862A5D">
        <w:rPr>
          <w:rFonts w:ascii="Garamond" w:hAnsi="Garamond"/>
          <w:sz w:val="22"/>
          <w:szCs w:val="22"/>
        </w:rPr>
        <w:t>s</w:t>
      </w:r>
      <w:proofErr w:type="gramEnd"/>
      <w:r w:rsidRPr="00862A5D">
        <w:rPr>
          <w:rFonts w:ascii="Garamond" w:hAnsi="Garamond"/>
          <w:sz w:val="22"/>
          <w:szCs w:val="22"/>
        </w:rPr>
        <w:t xml:space="preserve">/ Karl William Brown: </w:t>
      </w:r>
      <w:proofErr w:type="spellStart"/>
      <w:r w:rsidRPr="00862A5D">
        <w:rPr>
          <w:rFonts w:ascii="Garamond" w:hAnsi="Garamond"/>
          <w:sz w:val="22"/>
          <w:szCs w:val="22"/>
        </w:rPr>
        <w:t>Regulating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Bodies</w:t>
      </w:r>
      <w:proofErr w:type="spellEnd"/>
      <w:r w:rsidRPr="00862A5D">
        <w:rPr>
          <w:rFonts w:ascii="Garamond" w:hAnsi="Garamond"/>
          <w:sz w:val="22"/>
          <w:szCs w:val="22"/>
        </w:rPr>
        <w:t xml:space="preserve">: </w:t>
      </w:r>
      <w:proofErr w:type="spellStart"/>
      <w:r w:rsidRPr="00862A5D">
        <w:rPr>
          <w:rFonts w:ascii="Garamond" w:hAnsi="Garamond"/>
          <w:sz w:val="22"/>
          <w:szCs w:val="22"/>
        </w:rPr>
        <w:t>Everyday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Crime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and </w:t>
      </w:r>
      <w:proofErr w:type="spellStart"/>
      <w:r w:rsidRPr="00862A5D">
        <w:rPr>
          <w:rFonts w:ascii="Garamond" w:hAnsi="Garamond"/>
          <w:sz w:val="22"/>
          <w:szCs w:val="22"/>
        </w:rPr>
        <w:t>Popular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Resistance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in </w:t>
      </w:r>
      <w:proofErr w:type="spellStart"/>
      <w:r w:rsidRPr="00862A5D">
        <w:rPr>
          <w:rFonts w:ascii="Garamond" w:hAnsi="Garamond"/>
          <w:sz w:val="22"/>
          <w:szCs w:val="22"/>
        </w:rPr>
        <w:t>Communist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Hungary 1948 – 1953.  </w:t>
      </w:r>
      <w:r w:rsidRPr="00862A5D">
        <w:rPr>
          <w:rFonts w:ascii="Garamond" w:hAnsi="Garamond"/>
          <w:color w:val="000000"/>
          <w:sz w:val="22"/>
          <w:szCs w:val="22"/>
        </w:rPr>
        <w:t xml:space="preserve">The University of Texas </w:t>
      </w:r>
      <w:proofErr w:type="spellStart"/>
      <w:r w:rsidRPr="00862A5D">
        <w:rPr>
          <w:rFonts w:ascii="Garamond" w:hAnsi="Garamond"/>
          <w:color w:val="000000"/>
          <w:sz w:val="22"/>
          <w:szCs w:val="22"/>
        </w:rPr>
        <w:t>at</w:t>
      </w:r>
      <w:proofErr w:type="spellEnd"/>
      <w:r w:rsidRPr="00862A5D">
        <w:rPr>
          <w:rFonts w:ascii="Garamond" w:hAnsi="Garamond"/>
          <w:color w:val="000000"/>
          <w:sz w:val="22"/>
          <w:szCs w:val="22"/>
        </w:rPr>
        <w:t xml:space="preserve"> Austin 2007.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color w:val="000000"/>
          <w:sz w:val="22"/>
          <w:szCs w:val="22"/>
        </w:rPr>
        <w:t xml:space="preserve">           </w:t>
      </w:r>
      <w:r w:rsidRPr="00862A5D">
        <w:rPr>
          <w:rFonts w:ascii="Garamond" w:hAnsi="Garamond"/>
          <w:i/>
          <w:sz w:val="22"/>
          <w:szCs w:val="22"/>
        </w:rPr>
        <w:t>149. és 247</w:t>
      </w:r>
      <w:r w:rsidRPr="00862A5D">
        <w:rPr>
          <w:rFonts w:ascii="Garamond" w:hAnsi="Garamond"/>
          <w:sz w:val="22"/>
          <w:szCs w:val="22"/>
        </w:rPr>
        <w:t>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</w:t>
      </w:r>
      <w:proofErr w:type="spellStart"/>
      <w:r w:rsidRPr="00862A5D">
        <w:rPr>
          <w:rFonts w:ascii="Garamond" w:hAnsi="Garamond"/>
          <w:sz w:val="22"/>
          <w:szCs w:val="22"/>
        </w:rPr>
        <w:t>sz</w:t>
      </w:r>
      <w:proofErr w:type="spell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Paládi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Kovács Attila Ipari táj. Akadémiai Kiadó. Budapest, 2007.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i/>
          <w:sz w:val="22"/>
          <w:szCs w:val="22"/>
        </w:rPr>
        <w:t xml:space="preserve">           267.</w:t>
      </w:r>
      <w:r w:rsidRPr="00862A5D">
        <w:rPr>
          <w:rFonts w:ascii="Garamond" w:hAnsi="Garamond"/>
          <w:sz w:val="22"/>
          <w:szCs w:val="22"/>
        </w:rPr>
        <w:t xml:space="preserve"> o. (háromszor!)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</w:t>
      </w:r>
      <w:proofErr w:type="gramStart"/>
      <w:r w:rsidRPr="00862A5D">
        <w:rPr>
          <w:rFonts w:ascii="Garamond" w:hAnsi="Garamond"/>
          <w:sz w:val="22"/>
          <w:szCs w:val="22"/>
        </w:rPr>
        <w:t>t</w:t>
      </w:r>
      <w:proofErr w:type="gramEnd"/>
      <w:r w:rsidRPr="00862A5D">
        <w:rPr>
          <w:rFonts w:ascii="Garamond" w:hAnsi="Garamond"/>
          <w:sz w:val="22"/>
          <w:szCs w:val="22"/>
        </w:rPr>
        <w:t>/ Horváth Sándor: A lakás és a fürdő: a munkás- és szociálpolitika prototípusai az ötv</w:t>
      </w:r>
      <w:r w:rsidRPr="00862A5D">
        <w:rPr>
          <w:rFonts w:ascii="Garamond" w:hAnsi="Garamond"/>
          <w:sz w:val="22"/>
          <w:szCs w:val="22"/>
        </w:rPr>
        <w:t>e</w:t>
      </w:r>
      <w:r w:rsidRPr="00862A5D">
        <w:rPr>
          <w:rFonts w:ascii="Garamond" w:hAnsi="Garamond"/>
          <w:sz w:val="22"/>
          <w:szCs w:val="22"/>
        </w:rPr>
        <w:t>nes években. Múltunk 2007. 2. sz.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 </w:t>
      </w:r>
      <w:r w:rsidRPr="00862A5D">
        <w:rPr>
          <w:rFonts w:ascii="Garamond" w:hAnsi="Garamond"/>
          <w:i/>
          <w:sz w:val="22"/>
          <w:szCs w:val="22"/>
        </w:rPr>
        <w:t>31.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</w:t>
      </w:r>
      <w:proofErr w:type="spellStart"/>
      <w:r w:rsidRPr="00862A5D">
        <w:rPr>
          <w:rFonts w:ascii="Garamond" w:hAnsi="Garamond"/>
          <w:sz w:val="22"/>
          <w:szCs w:val="22"/>
        </w:rPr>
        <w:t>ty</w:t>
      </w:r>
      <w:proofErr w:type="spellEnd"/>
      <w:r w:rsidRPr="00862A5D">
        <w:rPr>
          <w:rFonts w:ascii="Garamond" w:hAnsi="Garamond"/>
          <w:sz w:val="22"/>
          <w:szCs w:val="22"/>
        </w:rPr>
        <w:t>/ Hétköznapi élet. A „Sulinet” internetes anyaga. Internetcím</w:t>
      </w:r>
      <w:proofErr w:type="gramStart"/>
      <w:r w:rsidRPr="00862A5D">
        <w:rPr>
          <w:rFonts w:ascii="Garamond" w:hAnsi="Garamond"/>
          <w:sz w:val="22"/>
          <w:szCs w:val="22"/>
        </w:rPr>
        <w:t xml:space="preserve">:  </w:t>
      </w:r>
      <w:hyperlink r:id="rId8" w:history="1">
        <w:r w:rsidRPr="00862A5D">
          <w:rPr>
            <w:rStyle w:val="Hiperhivatkozs"/>
            <w:rFonts w:ascii="Garamond" w:hAnsi="Garamond"/>
            <w:sz w:val="22"/>
            <w:szCs w:val="22"/>
          </w:rPr>
          <w:t>http</w:t>
        </w:r>
        <w:proofErr w:type="gramEnd"/>
        <w:r w:rsidRPr="00862A5D">
          <w:rPr>
            <w:rStyle w:val="Hiperhivatkozs"/>
            <w:rFonts w:ascii="Garamond" w:hAnsi="Garamond"/>
            <w:sz w:val="22"/>
            <w:szCs w:val="22"/>
          </w:rPr>
          <w:t>://www.rev.hu/sulinet45/tanulm_elet/elet.htm</w:t>
        </w:r>
      </w:hyperlink>
      <w:r w:rsidRPr="00862A5D">
        <w:rPr>
          <w:rFonts w:ascii="Garamond" w:hAnsi="Garamond"/>
          <w:sz w:val="22"/>
          <w:szCs w:val="22"/>
        </w:rPr>
        <w:t xml:space="preserve">  (2011. januári megnyitás.) A hat fejezetben, amelyek nincsenek oldalakra tördelve, összesen 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 </w:t>
      </w:r>
      <w:proofErr w:type="gramStart"/>
      <w:r w:rsidRPr="00862A5D">
        <w:rPr>
          <w:rFonts w:ascii="Garamond" w:hAnsi="Garamond"/>
          <w:i/>
          <w:sz w:val="22"/>
          <w:szCs w:val="22"/>
        </w:rPr>
        <w:t>8  hivatkozás</w:t>
      </w:r>
      <w:proofErr w:type="gramEnd"/>
      <w:r w:rsidRPr="00862A5D">
        <w:rPr>
          <w:rFonts w:ascii="Garamond" w:hAnsi="Garamond"/>
          <w:i/>
          <w:sz w:val="22"/>
          <w:szCs w:val="22"/>
        </w:rPr>
        <w:t xml:space="preserve"> 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i/>
          <w:sz w:val="22"/>
          <w:szCs w:val="22"/>
        </w:rPr>
      </w:pPr>
    </w:p>
    <w:p w:rsidR="00406A09" w:rsidRPr="00862A5D" w:rsidRDefault="00406A09" w:rsidP="000648C0">
      <w:pPr>
        <w:pStyle w:val="Default"/>
        <w:spacing w:line="274" w:lineRule="exact"/>
        <w:ind w:left="720" w:firstLine="360"/>
        <w:rPr>
          <w:rFonts w:ascii="Garamond" w:hAnsi="Garamond" w:cs="Times New Roman"/>
          <w:sz w:val="22"/>
          <w:szCs w:val="22"/>
        </w:rPr>
      </w:pPr>
      <w:r w:rsidRPr="00862A5D">
        <w:rPr>
          <w:rFonts w:ascii="Garamond" w:hAnsi="Garamond" w:cs="Times New Roman"/>
          <w:sz w:val="22"/>
          <w:szCs w:val="22"/>
        </w:rPr>
        <w:t xml:space="preserve">       u/ Ravasz Éva: Gál István 1917 – 1979. Egy bányaigazgató portréja. Tatabánya 2004.</w:t>
      </w:r>
    </w:p>
    <w:p w:rsidR="00406A09" w:rsidRPr="00862A5D" w:rsidRDefault="00406A09" w:rsidP="000648C0">
      <w:pPr>
        <w:pStyle w:val="Default"/>
        <w:spacing w:line="274" w:lineRule="exact"/>
        <w:ind w:left="720" w:firstLine="360"/>
        <w:rPr>
          <w:rFonts w:ascii="Garamond" w:hAnsi="Garamond" w:cs="Times New Roman"/>
          <w:sz w:val="22"/>
          <w:szCs w:val="22"/>
        </w:rPr>
      </w:pPr>
      <w:r w:rsidRPr="00862A5D">
        <w:rPr>
          <w:rFonts w:ascii="Garamond" w:hAnsi="Garamond" w:cs="Times New Roman"/>
          <w:sz w:val="22"/>
          <w:szCs w:val="22"/>
        </w:rPr>
        <w:t xml:space="preserve">= </w:t>
      </w:r>
      <w:hyperlink r:id="rId9" w:history="1">
        <w:r w:rsidRPr="00862A5D">
          <w:rPr>
            <w:rStyle w:val="Hiperhivatkozs"/>
            <w:rFonts w:ascii="Garamond" w:hAnsi="Garamond"/>
            <w:sz w:val="22"/>
            <w:szCs w:val="22"/>
          </w:rPr>
          <w:t>http://www.jamk.hu/ek/public/08020501/gal_istvan.pdf</w:t>
        </w:r>
      </w:hyperlink>
      <w:r w:rsidRPr="00862A5D">
        <w:rPr>
          <w:rFonts w:ascii="Garamond" w:hAnsi="Garamond" w:cs="Times New Roman"/>
          <w:sz w:val="22"/>
          <w:szCs w:val="22"/>
        </w:rPr>
        <w:t xml:space="preserve">      </w:t>
      </w:r>
      <w:proofErr w:type="gramStart"/>
      <w:r w:rsidRPr="00862A5D">
        <w:rPr>
          <w:rFonts w:ascii="Garamond" w:hAnsi="Garamond" w:cs="Times New Roman"/>
          <w:sz w:val="22"/>
          <w:szCs w:val="22"/>
        </w:rPr>
        <w:t>2011 januári</w:t>
      </w:r>
      <w:proofErr w:type="gramEnd"/>
      <w:r w:rsidRPr="00862A5D">
        <w:rPr>
          <w:rFonts w:ascii="Garamond" w:hAnsi="Garamond" w:cs="Times New Roman"/>
          <w:sz w:val="22"/>
          <w:szCs w:val="22"/>
        </w:rPr>
        <w:t xml:space="preserve"> megnyitás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     </w:t>
      </w:r>
      <w:r w:rsidRPr="00862A5D">
        <w:rPr>
          <w:rFonts w:ascii="Garamond" w:hAnsi="Garamond"/>
          <w:i/>
          <w:sz w:val="22"/>
          <w:szCs w:val="22"/>
        </w:rPr>
        <w:t>21</w:t>
      </w:r>
      <w:proofErr w:type="gramStart"/>
      <w:r w:rsidRPr="00862A5D">
        <w:rPr>
          <w:rFonts w:ascii="Garamond" w:hAnsi="Garamond"/>
          <w:i/>
          <w:sz w:val="22"/>
          <w:szCs w:val="22"/>
        </w:rPr>
        <w:t>.,</w:t>
      </w:r>
      <w:proofErr w:type="gramEnd"/>
      <w:r w:rsidRPr="00862A5D">
        <w:rPr>
          <w:rFonts w:ascii="Garamond" w:hAnsi="Garamond"/>
          <w:i/>
          <w:sz w:val="22"/>
          <w:szCs w:val="22"/>
        </w:rPr>
        <w:t xml:space="preserve"> 22. o.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color w:val="231F20"/>
          <w:sz w:val="22"/>
          <w:szCs w:val="22"/>
        </w:rPr>
      </w:pPr>
      <w:r w:rsidRPr="00862A5D">
        <w:rPr>
          <w:rFonts w:ascii="Garamond" w:hAnsi="Garamond"/>
          <w:i/>
          <w:sz w:val="22"/>
          <w:szCs w:val="22"/>
        </w:rPr>
        <w:t xml:space="preserve">      </w:t>
      </w:r>
      <w:r w:rsidRPr="00862A5D">
        <w:rPr>
          <w:rFonts w:ascii="Garamond" w:hAnsi="Garamond"/>
          <w:sz w:val="22"/>
          <w:szCs w:val="22"/>
        </w:rPr>
        <w:t>v/</w:t>
      </w:r>
      <w:r w:rsidRPr="00862A5D">
        <w:rPr>
          <w:rFonts w:ascii="Garamond" w:hAnsi="Garamond"/>
          <w:color w:val="231F20"/>
          <w:sz w:val="22"/>
          <w:szCs w:val="22"/>
        </w:rPr>
        <w:t xml:space="preserve"> N</w:t>
      </w:r>
      <w:proofErr w:type="gramStart"/>
      <w:r w:rsidRPr="00862A5D">
        <w:rPr>
          <w:rFonts w:ascii="Garamond" w:hAnsi="Garamond"/>
          <w:color w:val="231F20"/>
          <w:sz w:val="22"/>
          <w:szCs w:val="22"/>
        </w:rPr>
        <w:t>.N</w:t>
      </w:r>
      <w:proofErr w:type="gramEnd"/>
      <w:r w:rsidRPr="00862A5D">
        <w:rPr>
          <w:rFonts w:ascii="Garamond" w:hAnsi="Garamond"/>
          <w:color w:val="231F20"/>
          <w:sz w:val="22"/>
          <w:szCs w:val="22"/>
        </w:rPr>
        <w:t>.: Munkásélet 1953. História 2004/1</w:t>
      </w:r>
      <w:r w:rsidRPr="00862A5D">
        <w:rPr>
          <w:rFonts w:ascii="Garamond" w:hAnsi="Garamond"/>
          <w:b/>
          <w:color w:val="231F20"/>
          <w:sz w:val="22"/>
          <w:szCs w:val="22"/>
        </w:rPr>
        <w:t xml:space="preserve">. </w:t>
      </w:r>
      <w:r w:rsidRPr="00862A5D">
        <w:rPr>
          <w:rFonts w:ascii="Garamond" w:hAnsi="Garamond"/>
          <w:color w:val="231F20"/>
          <w:sz w:val="22"/>
          <w:szCs w:val="22"/>
        </w:rPr>
        <w:t>sz.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color w:val="231F20"/>
          <w:sz w:val="22"/>
          <w:szCs w:val="22"/>
        </w:rPr>
        <w:t xml:space="preserve">                  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z/ R. Nagy József: Boldog téglafalak között. Munkáskolóniák kulturális antropológiai vizsgálata Északkelet- Magyarországon. Miskolci Galéria. Miskolc, 2010. 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   </w:t>
      </w:r>
      <w:r w:rsidRPr="00862A5D">
        <w:rPr>
          <w:rFonts w:ascii="Garamond" w:hAnsi="Garamond"/>
          <w:i/>
          <w:sz w:val="22"/>
          <w:szCs w:val="22"/>
        </w:rPr>
        <w:t>33</w:t>
      </w:r>
      <w:proofErr w:type="gramStart"/>
      <w:r w:rsidRPr="00862A5D">
        <w:rPr>
          <w:rFonts w:ascii="Garamond" w:hAnsi="Garamond"/>
          <w:i/>
          <w:sz w:val="22"/>
          <w:szCs w:val="22"/>
        </w:rPr>
        <w:t>.,</w:t>
      </w:r>
      <w:proofErr w:type="gramEnd"/>
      <w:r w:rsidRPr="00862A5D">
        <w:rPr>
          <w:rFonts w:ascii="Garamond" w:hAnsi="Garamond"/>
          <w:i/>
          <w:sz w:val="22"/>
          <w:szCs w:val="22"/>
        </w:rPr>
        <w:t xml:space="preserve"> 65., 67., 68., 69., 103. &lt;kétszer&gt;, 124., 135., 144.&lt;kétszer&gt;</w:t>
      </w:r>
      <w:proofErr w:type="gramStart"/>
      <w:r w:rsidRPr="00862A5D">
        <w:rPr>
          <w:rFonts w:ascii="Garamond" w:hAnsi="Garamond"/>
          <w:i/>
          <w:sz w:val="22"/>
          <w:szCs w:val="22"/>
        </w:rPr>
        <w:t>,,</w:t>
      </w:r>
      <w:proofErr w:type="gramEnd"/>
      <w:r w:rsidRPr="00862A5D">
        <w:rPr>
          <w:rFonts w:ascii="Garamond" w:hAnsi="Garamond"/>
          <w:i/>
          <w:sz w:val="22"/>
          <w:szCs w:val="22"/>
        </w:rPr>
        <w:t xml:space="preserve"> 146., 167. o.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Style w:val="Kiemels2"/>
          <w:rFonts w:ascii="Garamond" w:hAnsi="Garamond"/>
          <w:b w:val="0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</w:t>
      </w:r>
      <w:proofErr w:type="spellStart"/>
      <w:r w:rsidRPr="00862A5D">
        <w:rPr>
          <w:rFonts w:ascii="Garamond" w:hAnsi="Garamond"/>
          <w:sz w:val="22"/>
          <w:szCs w:val="22"/>
        </w:rPr>
        <w:t>zs</w:t>
      </w:r>
      <w:proofErr w:type="spell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color w:val="231F20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color w:val="231F20"/>
          <w:sz w:val="22"/>
          <w:szCs w:val="22"/>
        </w:rPr>
        <w:t xml:space="preserve"> Tibor: A lódentól a miniszoknyáig. </w:t>
      </w: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Az öltözködés és a divat Magyarországon  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Style w:val="Kiemels2"/>
          <w:rFonts w:ascii="Garamond" w:hAnsi="Garamond"/>
          <w:b w:val="0"/>
          <w:sz w:val="22"/>
          <w:szCs w:val="22"/>
        </w:rPr>
      </w:pP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 </w:t>
      </w:r>
      <w:proofErr w:type="gramStart"/>
      <w:r w:rsidRPr="00862A5D">
        <w:rPr>
          <w:rStyle w:val="Kiemels2"/>
          <w:rFonts w:ascii="Garamond" w:hAnsi="Garamond"/>
          <w:b w:val="0"/>
          <w:sz w:val="22"/>
          <w:szCs w:val="22"/>
        </w:rPr>
        <w:t>az</w:t>
      </w:r>
      <w:proofErr w:type="gramEnd"/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1950-es és az 1960-as években</w:t>
      </w:r>
      <w:r w:rsidRPr="00862A5D">
        <w:rPr>
          <w:rStyle w:val="Kiemels2"/>
          <w:rFonts w:ascii="Garamond" w:hAnsi="Garamond"/>
          <w:b w:val="0"/>
          <w:sz w:val="22"/>
          <w:szCs w:val="22"/>
          <w:vertAlign w:val="superscript"/>
        </w:rPr>
        <w:t xml:space="preserve">   </w:t>
      </w: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Internetcím: </w:t>
      </w:r>
      <w:r w:rsidRPr="00862A5D">
        <w:rPr>
          <w:rStyle w:val="Kiemels2"/>
          <w:rFonts w:ascii="Garamond" w:hAnsi="Garamond"/>
          <w:sz w:val="22"/>
          <w:szCs w:val="22"/>
        </w:rPr>
        <w:t xml:space="preserve">  </w:t>
      </w:r>
      <w:hyperlink r:id="rId10" w:history="1">
        <w:r w:rsidRPr="00862A5D">
          <w:rPr>
            <w:rStyle w:val="Hiperhivatkozs"/>
            <w:rFonts w:ascii="Garamond" w:hAnsi="Garamond"/>
            <w:sz w:val="22"/>
            <w:szCs w:val="22"/>
          </w:rPr>
          <w:t>http://www.rev.hu/portal/page/portal/rev/kiadvanyok/evkonyv02/valuch</w:t>
        </w:r>
      </w:hyperlink>
      <w:r w:rsidRPr="00862A5D">
        <w:rPr>
          <w:rFonts w:ascii="Garamond" w:hAnsi="Garamond"/>
          <w:sz w:val="22"/>
          <w:szCs w:val="22"/>
        </w:rPr>
        <w:t xml:space="preserve">  (2011 januári me</w:t>
      </w:r>
      <w:r w:rsidRPr="00862A5D">
        <w:rPr>
          <w:rFonts w:ascii="Garamond" w:hAnsi="Garamond"/>
          <w:sz w:val="22"/>
          <w:szCs w:val="22"/>
        </w:rPr>
        <w:t>g</w:t>
      </w:r>
      <w:r w:rsidRPr="00862A5D">
        <w:rPr>
          <w:rFonts w:ascii="Garamond" w:hAnsi="Garamond"/>
          <w:sz w:val="22"/>
          <w:szCs w:val="22"/>
        </w:rPr>
        <w:t>nyitás)</w:t>
      </w:r>
      <w:r w:rsidRPr="00862A5D">
        <w:rPr>
          <w:rStyle w:val="Kiemels2"/>
          <w:rFonts w:ascii="Garamond" w:hAnsi="Garamond"/>
          <w:b w:val="0"/>
          <w:bCs w:val="0"/>
          <w:sz w:val="22"/>
          <w:szCs w:val="22"/>
        </w:rPr>
        <w:t xml:space="preserve"> </w:t>
      </w:r>
    </w:p>
    <w:p w:rsidR="00406A09" w:rsidRPr="00862A5D" w:rsidRDefault="00406A09" w:rsidP="000648C0">
      <w:pPr>
        <w:spacing w:line="274" w:lineRule="exact"/>
        <w:ind w:left="720" w:firstLine="360"/>
        <w:rPr>
          <w:rStyle w:val="Kiemels2"/>
          <w:rFonts w:ascii="Garamond" w:hAnsi="Garamond"/>
          <w:b w:val="0"/>
          <w:sz w:val="22"/>
          <w:szCs w:val="22"/>
        </w:rPr>
      </w:pP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       </w:t>
      </w:r>
      <w:proofErr w:type="gramStart"/>
      <w:r w:rsidRPr="00862A5D">
        <w:rPr>
          <w:rStyle w:val="Kiemels2"/>
          <w:rFonts w:ascii="Garamond" w:hAnsi="Garamond"/>
          <w:b w:val="0"/>
          <w:sz w:val="22"/>
          <w:szCs w:val="22"/>
        </w:rPr>
        <w:t>a</w:t>
      </w:r>
      <w:proofErr w:type="gramEnd"/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</w:t>
      </w:r>
      <w:r w:rsidRPr="00862A5D">
        <w:rPr>
          <w:rStyle w:val="Kiemels2"/>
          <w:rFonts w:ascii="Garamond" w:hAnsi="Garamond"/>
          <w:b w:val="0"/>
          <w:i/>
          <w:sz w:val="22"/>
          <w:szCs w:val="22"/>
        </w:rPr>
        <w:t>38. sz. jegyzet</w:t>
      </w: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</w:t>
      </w:r>
    </w:p>
    <w:p w:rsidR="00406A09" w:rsidRPr="00862A5D" w:rsidRDefault="00406A09" w:rsidP="000648C0">
      <w:pPr>
        <w:spacing w:line="274" w:lineRule="exact"/>
        <w:ind w:left="720" w:firstLine="360"/>
        <w:rPr>
          <w:rStyle w:val="Kiemels2"/>
          <w:rFonts w:ascii="Garamond" w:hAnsi="Garamond"/>
          <w:b w:val="0"/>
          <w:sz w:val="22"/>
          <w:szCs w:val="22"/>
        </w:rPr>
      </w:pP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   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sz w:val="22"/>
          <w:szCs w:val="22"/>
        </w:rPr>
      </w:pPr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    </w:t>
      </w:r>
      <w:proofErr w:type="spellStart"/>
      <w:r w:rsidRPr="00862A5D">
        <w:rPr>
          <w:rStyle w:val="Kiemels2"/>
          <w:rFonts w:ascii="Garamond" w:hAnsi="Garamond"/>
          <w:b w:val="0"/>
          <w:sz w:val="22"/>
          <w:szCs w:val="22"/>
        </w:rPr>
        <w:t>aa</w:t>
      </w:r>
      <w:proofErr w:type="spellEnd"/>
      <w:proofErr w:type="gramStart"/>
      <w:r w:rsidRPr="00862A5D">
        <w:rPr>
          <w:rStyle w:val="Kiemels2"/>
          <w:rFonts w:ascii="Garamond" w:hAnsi="Garamond"/>
          <w:b w:val="0"/>
          <w:sz w:val="22"/>
          <w:szCs w:val="22"/>
        </w:rPr>
        <w:t xml:space="preserve">/   </w:t>
      </w:r>
      <w:r w:rsidRPr="00862A5D">
        <w:rPr>
          <w:rFonts w:ascii="Garamond" w:hAnsi="Garamond"/>
          <w:sz w:val="22"/>
          <w:szCs w:val="22"/>
        </w:rPr>
        <w:t>Peter</w:t>
      </w:r>
      <w:proofErr w:type="gram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Huemos</w:t>
      </w:r>
      <w:proofErr w:type="spellEnd"/>
      <w:r w:rsidRPr="00862A5D">
        <w:rPr>
          <w:rFonts w:ascii="Garamond" w:hAnsi="Garamond"/>
          <w:sz w:val="22"/>
          <w:szCs w:val="22"/>
        </w:rPr>
        <w:t xml:space="preserve">: </w:t>
      </w:r>
      <w:proofErr w:type="spellStart"/>
      <w:r w:rsidRPr="00862A5D">
        <w:rPr>
          <w:rFonts w:ascii="Garamond" w:hAnsi="Garamond"/>
          <w:sz w:val="22"/>
          <w:szCs w:val="22"/>
        </w:rPr>
        <w:t>Workers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under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Communist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Rule</w:t>
      </w:r>
      <w:proofErr w:type="spellEnd"/>
      <w:r w:rsidRPr="00862A5D">
        <w:rPr>
          <w:rFonts w:ascii="Garamond" w:hAnsi="Garamond"/>
          <w:sz w:val="22"/>
          <w:szCs w:val="22"/>
        </w:rPr>
        <w:t xml:space="preserve">: </w:t>
      </w:r>
      <w:proofErr w:type="spellStart"/>
      <w:r w:rsidRPr="00862A5D">
        <w:rPr>
          <w:rFonts w:ascii="Garamond" w:hAnsi="Garamond"/>
          <w:sz w:val="22"/>
          <w:szCs w:val="22"/>
        </w:rPr>
        <w:t>Reasearch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in </w:t>
      </w:r>
      <w:proofErr w:type="spellStart"/>
      <w:r w:rsidRPr="00862A5D">
        <w:rPr>
          <w:rFonts w:ascii="Garamond" w:hAnsi="Garamond"/>
          <w:sz w:val="22"/>
          <w:szCs w:val="22"/>
        </w:rPr>
        <w:t>the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Former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Socialist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Countries</w:t>
      </w:r>
      <w:proofErr w:type="spellEnd"/>
      <w:r w:rsidRPr="00862A5D">
        <w:rPr>
          <w:rFonts w:ascii="Garamond" w:hAnsi="Garamond"/>
          <w:sz w:val="22"/>
          <w:szCs w:val="22"/>
        </w:rPr>
        <w:t xml:space="preserve"> of </w:t>
      </w:r>
      <w:proofErr w:type="spellStart"/>
      <w:r w:rsidRPr="00862A5D">
        <w:rPr>
          <w:rFonts w:ascii="Garamond" w:hAnsi="Garamond"/>
          <w:sz w:val="22"/>
          <w:szCs w:val="22"/>
        </w:rPr>
        <w:t>Eastern-Central</w:t>
      </w:r>
      <w:proofErr w:type="spellEnd"/>
      <w:r w:rsidRPr="00862A5D">
        <w:rPr>
          <w:rFonts w:ascii="Garamond" w:hAnsi="Garamond"/>
          <w:sz w:val="22"/>
          <w:szCs w:val="22"/>
        </w:rPr>
        <w:t xml:space="preserve"> and </w:t>
      </w:r>
      <w:proofErr w:type="spellStart"/>
      <w:r w:rsidRPr="00862A5D">
        <w:rPr>
          <w:rFonts w:ascii="Garamond" w:hAnsi="Garamond"/>
          <w:sz w:val="22"/>
          <w:szCs w:val="22"/>
        </w:rPr>
        <w:t>South-Eastern</w:t>
      </w:r>
      <w:proofErr w:type="spellEnd"/>
      <w:r w:rsidRPr="00862A5D">
        <w:rPr>
          <w:rFonts w:ascii="Garamond" w:hAnsi="Garamond"/>
          <w:sz w:val="22"/>
          <w:szCs w:val="22"/>
        </w:rPr>
        <w:t xml:space="preserve"> Europe and in  </w:t>
      </w:r>
      <w:proofErr w:type="spellStart"/>
      <w:r w:rsidRPr="00862A5D">
        <w:rPr>
          <w:rFonts w:ascii="Garamond" w:hAnsi="Garamond"/>
          <w:sz w:val="22"/>
          <w:szCs w:val="22"/>
        </w:rPr>
        <w:t>the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Federal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Republic</w:t>
      </w:r>
      <w:proofErr w:type="spellEnd"/>
      <w:r w:rsidRPr="00862A5D">
        <w:rPr>
          <w:rFonts w:ascii="Garamond" w:hAnsi="Garamond"/>
          <w:sz w:val="22"/>
          <w:szCs w:val="22"/>
        </w:rPr>
        <w:t xml:space="preserve"> of </w:t>
      </w:r>
      <w:proofErr w:type="spellStart"/>
      <w:r w:rsidRPr="00862A5D">
        <w:rPr>
          <w:rFonts w:ascii="Garamond" w:hAnsi="Garamond"/>
          <w:sz w:val="22"/>
          <w:szCs w:val="22"/>
        </w:rPr>
        <w:t>Germany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=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sz w:val="22"/>
          <w:szCs w:val="22"/>
          <w:lang w:val="en-GB"/>
        </w:rPr>
      </w:pPr>
      <w:r w:rsidRPr="00862A5D">
        <w:rPr>
          <w:rFonts w:ascii="Garamond" w:hAnsi="Garamond"/>
          <w:sz w:val="22"/>
          <w:szCs w:val="22"/>
          <w:lang w:val="en-GB"/>
        </w:rPr>
        <w:t>International Review of Social History [International Review of Social History] (2010), 55</w:t>
      </w:r>
    </w:p>
    <w:p w:rsidR="00406A09" w:rsidRPr="00862A5D" w:rsidRDefault="00406A09" w:rsidP="000648C0">
      <w:pPr>
        <w:spacing w:line="274" w:lineRule="exact"/>
        <w:ind w:left="720" w:firstLine="360"/>
        <w:rPr>
          <w:rFonts w:ascii="Garamond" w:hAnsi="Garamond"/>
          <w:bCs/>
          <w:i/>
          <w:sz w:val="22"/>
          <w:szCs w:val="22"/>
        </w:rPr>
      </w:pPr>
      <w:r w:rsidRPr="00862A5D">
        <w:rPr>
          <w:rFonts w:ascii="Garamond" w:hAnsi="Garamond"/>
          <w:sz w:val="22"/>
          <w:szCs w:val="22"/>
          <w:lang w:val="en-GB"/>
        </w:rPr>
        <w:t xml:space="preserve">         </w:t>
      </w:r>
      <w:r w:rsidRPr="00862A5D">
        <w:rPr>
          <w:rFonts w:ascii="Garamond" w:hAnsi="Garamond"/>
          <w:i/>
          <w:sz w:val="22"/>
          <w:szCs w:val="22"/>
          <w:lang w:val="en-GB"/>
        </w:rPr>
        <w:t xml:space="preserve">98. </w:t>
      </w:r>
      <w:proofErr w:type="gramStart"/>
      <w:r w:rsidRPr="00862A5D">
        <w:rPr>
          <w:rFonts w:ascii="Garamond" w:hAnsi="Garamond"/>
          <w:i/>
          <w:sz w:val="22"/>
          <w:szCs w:val="22"/>
          <w:lang w:val="en-GB"/>
        </w:rPr>
        <w:t>o</w:t>
      </w:r>
      <w:proofErr w:type="gramEnd"/>
      <w:r w:rsidRPr="00862A5D">
        <w:rPr>
          <w:rFonts w:ascii="Garamond" w:hAnsi="Garamond"/>
          <w:i/>
          <w:sz w:val="22"/>
          <w:szCs w:val="22"/>
          <w:lang w:val="en-GB"/>
        </w:rPr>
        <w:t>.</w:t>
      </w:r>
      <w:r w:rsidRPr="00862A5D">
        <w:rPr>
          <w:rStyle w:val="Kiemels2"/>
          <w:rFonts w:ascii="Garamond" w:hAnsi="Garamond"/>
          <w:b w:val="0"/>
          <w:i/>
          <w:sz w:val="22"/>
          <w:szCs w:val="22"/>
        </w:rPr>
        <w:t xml:space="preserve">  </w:t>
      </w:r>
    </w:p>
    <w:p w:rsidR="00406A09" w:rsidRPr="00862A5D" w:rsidRDefault="00406A09" w:rsidP="000648C0">
      <w:pPr>
        <w:spacing w:line="274" w:lineRule="exact"/>
        <w:ind w:left="720" w:firstLine="360"/>
        <w:jc w:val="both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  </w:t>
      </w:r>
      <w:proofErr w:type="gramStart"/>
      <w:r w:rsidRPr="00862A5D">
        <w:rPr>
          <w:rFonts w:ascii="Garamond" w:hAnsi="Garamond"/>
          <w:sz w:val="22"/>
          <w:szCs w:val="22"/>
        </w:rPr>
        <w:t>ab</w:t>
      </w:r>
      <w:proofErr w:type="gramEnd"/>
      <w:r w:rsidRPr="00862A5D">
        <w:rPr>
          <w:rFonts w:ascii="Garamond" w:hAnsi="Garamond"/>
          <w:sz w:val="22"/>
          <w:szCs w:val="22"/>
        </w:rPr>
        <w:t xml:space="preserve">/ </w:t>
      </w:r>
      <w:proofErr w:type="spellStart"/>
      <w:r w:rsidRPr="00862A5D">
        <w:rPr>
          <w:rFonts w:ascii="Garamond" w:hAnsi="Garamond"/>
          <w:sz w:val="22"/>
          <w:szCs w:val="22"/>
        </w:rPr>
        <w:t>Valuch</w:t>
      </w:r>
      <w:proofErr w:type="spellEnd"/>
      <w:r w:rsidRPr="00862A5D">
        <w:rPr>
          <w:rFonts w:ascii="Garamond" w:hAnsi="Garamond"/>
          <w:sz w:val="22"/>
          <w:szCs w:val="22"/>
        </w:rPr>
        <w:t xml:space="preserve"> Tibor: „Szegény ember vízzel főz”. Adalékok a magyarországi szegénység tö</w:t>
      </w:r>
      <w:r w:rsidRPr="00862A5D">
        <w:rPr>
          <w:rFonts w:ascii="Garamond" w:hAnsi="Garamond"/>
          <w:sz w:val="22"/>
          <w:szCs w:val="22"/>
        </w:rPr>
        <w:t>r</w:t>
      </w:r>
      <w:r w:rsidRPr="00862A5D">
        <w:rPr>
          <w:rFonts w:ascii="Garamond" w:hAnsi="Garamond"/>
          <w:sz w:val="22"/>
          <w:szCs w:val="22"/>
        </w:rPr>
        <w:t xml:space="preserve">ténetéhez a 20. század második felében. IN: Megtalálható-e a múlt? Tanulmányok </w:t>
      </w:r>
      <w:proofErr w:type="spellStart"/>
      <w:r w:rsidRPr="00862A5D">
        <w:rPr>
          <w:rFonts w:ascii="Garamond" w:hAnsi="Garamond"/>
          <w:sz w:val="22"/>
          <w:szCs w:val="22"/>
        </w:rPr>
        <w:t>Gyáni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Gábor 60. születésnapjára. Argumentum Kiadó. </w:t>
      </w:r>
      <w:proofErr w:type="spellStart"/>
      <w:r w:rsidRPr="00862A5D">
        <w:rPr>
          <w:rFonts w:ascii="Garamond" w:hAnsi="Garamond"/>
          <w:sz w:val="22"/>
          <w:szCs w:val="22"/>
        </w:rPr>
        <w:t>budapest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gramStart"/>
      <w:r w:rsidRPr="00862A5D">
        <w:rPr>
          <w:rFonts w:ascii="Garamond" w:hAnsi="Garamond"/>
          <w:sz w:val="22"/>
          <w:szCs w:val="22"/>
        </w:rPr>
        <w:t xml:space="preserve">2010.  </w:t>
      </w:r>
      <w:r w:rsidRPr="00862A5D">
        <w:rPr>
          <w:rFonts w:ascii="Garamond" w:hAnsi="Garamond"/>
          <w:i/>
          <w:sz w:val="22"/>
          <w:szCs w:val="22"/>
        </w:rPr>
        <w:t>271.</w:t>
      </w:r>
      <w:proofErr w:type="gramEnd"/>
      <w:r w:rsidRPr="00862A5D">
        <w:rPr>
          <w:rFonts w:ascii="Garamond" w:hAnsi="Garamond"/>
          <w:i/>
          <w:sz w:val="22"/>
          <w:szCs w:val="22"/>
        </w:rPr>
        <w:t xml:space="preserve"> o. (háromszor)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lastRenderedPageBreak/>
        <w:t xml:space="preserve">Sz. Varga Lajos: Az 1945-46-os Pécs vidéki bányászsztrájkok története. In Font </w:t>
      </w:r>
      <w:proofErr w:type="spellStart"/>
      <w:r w:rsidRPr="00862A5D">
        <w:rPr>
          <w:rFonts w:ascii="Garamond" w:hAnsi="Garamond"/>
          <w:sz w:val="22"/>
          <w:szCs w:val="22"/>
        </w:rPr>
        <w:t>Márta-Vonyó</w:t>
      </w:r>
      <w:proofErr w:type="spellEnd"/>
      <w:r w:rsidRPr="00862A5D">
        <w:rPr>
          <w:rFonts w:ascii="Garamond" w:hAnsi="Garamond"/>
          <w:sz w:val="22"/>
          <w:szCs w:val="22"/>
        </w:rPr>
        <w:t xml:space="preserve"> József (</w:t>
      </w:r>
      <w:proofErr w:type="spellStart"/>
      <w:r w:rsidRPr="00862A5D">
        <w:rPr>
          <w:rFonts w:ascii="Garamond" w:hAnsi="Garamond"/>
          <w:sz w:val="22"/>
          <w:szCs w:val="22"/>
        </w:rPr>
        <w:t>szerk</w:t>
      </w:r>
      <w:proofErr w:type="spellEnd"/>
      <w:r w:rsidRPr="00862A5D">
        <w:rPr>
          <w:rFonts w:ascii="Garamond" w:hAnsi="Garamond"/>
          <w:sz w:val="22"/>
          <w:szCs w:val="22"/>
        </w:rPr>
        <w:t xml:space="preserve">): </w:t>
      </w:r>
      <w:r w:rsidRPr="00862A5D">
        <w:rPr>
          <w:rFonts w:ascii="Garamond" w:hAnsi="Garamond"/>
          <w:i/>
          <w:iCs/>
          <w:sz w:val="22"/>
          <w:szCs w:val="22"/>
        </w:rPr>
        <w:t xml:space="preserve">Tanulmányok Pécs történetéből 5-6. </w:t>
      </w:r>
      <w:r w:rsidRPr="00862A5D">
        <w:rPr>
          <w:rFonts w:ascii="Garamond" w:hAnsi="Garamond"/>
          <w:sz w:val="22"/>
          <w:szCs w:val="22"/>
        </w:rPr>
        <w:t>Pécs, 1999. 259-272. p.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tabs>
          <w:tab w:val="right" w:pos="9070"/>
        </w:tabs>
        <w:spacing w:line="274" w:lineRule="exact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Sz. Varga Lajos: Gondolatok két könyvről</w:t>
      </w:r>
      <w:r w:rsidRPr="00862A5D">
        <w:rPr>
          <w:rFonts w:ascii="Garamond" w:hAnsi="Garamond" w:cs="TimesNewRomanPS-BoldItalicMT"/>
          <w:bCs/>
          <w:iCs/>
          <w:sz w:val="22"/>
          <w:szCs w:val="22"/>
        </w:rPr>
        <w:t xml:space="preserve">. </w:t>
      </w:r>
      <w:r w:rsidRPr="00862A5D">
        <w:rPr>
          <w:rFonts w:ascii="Garamond" w:hAnsi="Garamond"/>
          <w:i/>
          <w:sz w:val="22"/>
          <w:szCs w:val="22"/>
        </w:rPr>
        <w:t>Iskolakultúra,</w:t>
      </w:r>
      <w:r w:rsidRPr="00862A5D">
        <w:rPr>
          <w:rFonts w:ascii="Garamond" w:hAnsi="Garamond"/>
          <w:sz w:val="22"/>
          <w:szCs w:val="22"/>
        </w:rPr>
        <w:t xml:space="preserve"> 1998. 4. sz. 101-106. p. (Recenzió)</w:t>
      </w:r>
      <w:r w:rsidRPr="00862A5D">
        <w:rPr>
          <w:rFonts w:ascii="Garamond" w:hAnsi="Garamond"/>
          <w:sz w:val="22"/>
          <w:szCs w:val="22"/>
        </w:rPr>
        <w:tab/>
      </w:r>
    </w:p>
    <w:p w:rsidR="00406A09" w:rsidRPr="00862A5D" w:rsidRDefault="00406A09" w:rsidP="000648C0">
      <w:pPr>
        <w:tabs>
          <w:tab w:val="right" w:pos="9070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iCs/>
          <w:sz w:val="22"/>
          <w:szCs w:val="22"/>
        </w:rPr>
        <w:t>Szakszervezetek a diktatúrában. A Magyar Dolgozók Pártja és a szakszervezetek (1948–1953).</w:t>
      </w:r>
      <w:r w:rsidRPr="00862A5D">
        <w:rPr>
          <w:rFonts w:ascii="Garamond" w:hAnsi="Garamond"/>
          <w:sz w:val="22"/>
          <w:szCs w:val="22"/>
        </w:rPr>
        <w:t xml:space="preserve"> Pécs, 1995. 217 p.</w:t>
      </w: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Hivatkozások</w:t>
      </w: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firstLine="90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1. </w:t>
      </w:r>
      <w:proofErr w:type="spellStart"/>
      <w:r w:rsidRPr="00862A5D">
        <w:rPr>
          <w:rFonts w:ascii="Garamond" w:hAnsi="Garamond"/>
          <w:sz w:val="22"/>
          <w:szCs w:val="22"/>
        </w:rPr>
        <w:t>Pittaway</w:t>
      </w:r>
      <w:proofErr w:type="spellEnd"/>
      <w:r w:rsidRPr="00862A5D">
        <w:rPr>
          <w:rFonts w:ascii="Garamond" w:hAnsi="Garamond"/>
          <w:sz w:val="22"/>
          <w:szCs w:val="22"/>
        </w:rPr>
        <w:t>, Mark</w:t>
      </w:r>
      <w:proofErr w:type="gramStart"/>
      <w:r w:rsidRPr="00862A5D">
        <w:rPr>
          <w:rFonts w:ascii="Garamond" w:hAnsi="Garamond"/>
          <w:sz w:val="22"/>
          <w:szCs w:val="22"/>
        </w:rPr>
        <w:t>:  The</w:t>
      </w:r>
      <w:proofErr w:type="gram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reproduction</w:t>
      </w:r>
      <w:proofErr w:type="spellEnd"/>
      <w:r w:rsidRPr="00862A5D">
        <w:rPr>
          <w:rFonts w:ascii="Garamond" w:hAnsi="Garamond"/>
          <w:sz w:val="22"/>
          <w:szCs w:val="22"/>
        </w:rPr>
        <w:t xml:space="preserve"> of </w:t>
      </w:r>
      <w:proofErr w:type="spellStart"/>
      <w:r w:rsidRPr="00862A5D">
        <w:rPr>
          <w:rFonts w:ascii="Garamond" w:hAnsi="Garamond"/>
          <w:sz w:val="22"/>
          <w:szCs w:val="22"/>
        </w:rPr>
        <w:t>hierarchy</w:t>
      </w:r>
      <w:proofErr w:type="spellEnd"/>
      <w:r w:rsidRPr="00862A5D">
        <w:rPr>
          <w:rFonts w:ascii="Garamond" w:hAnsi="Garamond"/>
          <w:sz w:val="22"/>
          <w:szCs w:val="22"/>
        </w:rPr>
        <w:t xml:space="preserve">: </w:t>
      </w:r>
      <w:proofErr w:type="spellStart"/>
      <w:r w:rsidRPr="00862A5D">
        <w:rPr>
          <w:rFonts w:ascii="Garamond" w:hAnsi="Garamond"/>
          <w:sz w:val="22"/>
          <w:szCs w:val="22"/>
        </w:rPr>
        <w:t>skill</w:t>
      </w:r>
      <w:proofErr w:type="spellEnd"/>
      <w:r w:rsidRPr="00862A5D">
        <w:rPr>
          <w:rFonts w:ascii="Garamond" w:hAnsi="Garamond"/>
          <w:sz w:val="22"/>
          <w:szCs w:val="22"/>
        </w:rPr>
        <w:t xml:space="preserve">, </w:t>
      </w:r>
      <w:proofErr w:type="spellStart"/>
      <w:r w:rsidRPr="00862A5D">
        <w:rPr>
          <w:rFonts w:ascii="Garamond" w:hAnsi="Garamond"/>
          <w:sz w:val="22"/>
          <w:szCs w:val="22"/>
        </w:rPr>
        <w:t>working-class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culture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and </w:t>
      </w:r>
      <w:proofErr w:type="spellStart"/>
      <w:r w:rsidRPr="00862A5D">
        <w:rPr>
          <w:rFonts w:ascii="Garamond" w:hAnsi="Garamond"/>
          <w:sz w:val="22"/>
          <w:szCs w:val="22"/>
        </w:rPr>
        <w:t>the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state</w:t>
      </w:r>
      <w:proofErr w:type="spellEnd"/>
      <w:r w:rsidRPr="00862A5D">
        <w:rPr>
          <w:rFonts w:ascii="Garamond" w:hAnsi="Garamond"/>
          <w:sz w:val="22"/>
          <w:szCs w:val="22"/>
        </w:rPr>
        <w:t xml:space="preserve"> in</w:t>
      </w:r>
    </w:p>
    <w:p w:rsidR="00406A09" w:rsidRPr="00862A5D" w:rsidRDefault="00406A09" w:rsidP="000648C0">
      <w:pPr>
        <w:spacing w:line="274" w:lineRule="exact"/>
        <w:ind w:left="1620" w:hanging="18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   </w:t>
      </w:r>
      <w:proofErr w:type="spellStart"/>
      <w:r w:rsidRPr="00862A5D">
        <w:rPr>
          <w:rFonts w:ascii="Garamond" w:hAnsi="Garamond"/>
          <w:sz w:val="22"/>
          <w:szCs w:val="22"/>
        </w:rPr>
        <w:t>early</w:t>
      </w:r>
      <w:proofErr w:type="spellEnd"/>
      <w:r w:rsidRPr="00862A5D">
        <w:rPr>
          <w:rFonts w:ascii="Garamond" w:hAnsi="Garamond"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sz w:val="22"/>
          <w:szCs w:val="22"/>
        </w:rPr>
        <w:t>socialist</w:t>
      </w:r>
      <w:proofErr w:type="spellEnd"/>
      <w:r w:rsidRPr="00862A5D">
        <w:rPr>
          <w:rFonts w:ascii="Garamond" w:hAnsi="Garamond"/>
          <w:sz w:val="22"/>
          <w:szCs w:val="22"/>
        </w:rPr>
        <w:t xml:space="preserve"> Hungary. </w:t>
      </w:r>
      <w:r w:rsidRPr="00862A5D">
        <w:rPr>
          <w:rFonts w:ascii="Garamond" w:hAnsi="Garamond"/>
          <w:i/>
          <w:sz w:val="22"/>
          <w:szCs w:val="22"/>
        </w:rPr>
        <w:t xml:space="preserve">Journal of Modern </w:t>
      </w:r>
      <w:proofErr w:type="spellStart"/>
      <w:r w:rsidRPr="00862A5D">
        <w:rPr>
          <w:rFonts w:ascii="Garamond" w:hAnsi="Garamond"/>
          <w:i/>
          <w:sz w:val="22"/>
          <w:szCs w:val="22"/>
        </w:rPr>
        <w:t>History</w:t>
      </w:r>
      <w:proofErr w:type="spellEnd"/>
      <w:r w:rsidRPr="00862A5D">
        <w:rPr>
          <w:rFonts w:ascii="Garamond" w:hAnsi="Garamond"/>
          <w:i/>
          <w:sz w:val="22"/>
          <w:szCs w:val="22"/>
        </w:rPr>
        <w:t>,</w:t>
      </w:r>
      <w:r w:rsidRPr="00862A5D">
        <w:rPr>
          <w:rFonts w:ascii="Garamond" w:hAnsi="Garamond"/>
          <w:sz w:val="22"/>
          <w:szCs w:val="22"/>
        </w:rPr>
        <w:t xml:space="preserve"> 2002. </w:t>
      </w:r>
      <w:proofErr w:type="gramStart"/>
      <w:r w:rsidRPr="00862A5D">
        <w:rPr>
          <w:rFonts w:ascii="Garamond" w:hAnsi="Garamond"/>
          <w:sz w:val="22"/>
          <w:szCs w:val="22"/>
        </w:rPr>
        <w:t>74(</w:t>
      </w:r>
      <w:proofErr w:type="gramEnd"/>
      <w:r w:rsidRPr="00862A5D">
        <w:rPr>
          <w:rFonts w:ascii="Garamond" w:hAnsi="Garamond"/>
          <w:sz w:val="22"/>
          <w:szCs w:val="22"/>
        </w:rPr>
        <w:t>4), pp. 737–769.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1620" w:hanging="180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 w:cs="Times-Roman"/>
          <w:sz w:val="22"/>
          <w:szCs w:val="22"/>
        </w:rPr>
        <w:t xml:space="preserve">   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1620" w:hanging="180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 w:cs="Times-Roman"/>
          <w:sz w:val="22"/>
          <w:szCs w:val="22"/>
        </w:rPr>
        <w:t xml:space="preserve">  742. o.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1620" w:hanging="180"/>
        <w:rPr>
          <w:rFonts w:ascii="Garamond" w:hAnsi="Garamond" w:cs="Times-Roman"/>
          <w:sz w:val="22"/>
          <w:szCs w:val="22"/>
        </w:rPr>
      </w:pP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iCs/>
          <w:sz w:val="22"/>
          <w:szCs w:val="22"/>
        </w:rPr>
      </w:pPr>
      <w:r w:rsidRPr="00862A5D">
        <w:rPr>
          <w:rFonts w:ascii="Garamond" w:hAnsi="Garamond"/>
          <w:iCs/>
          <w:sz w:val="22"/>
          <w:szCs w:val="22"/>
        </w:rPr>
        <w:t xml:space="preserve">2. </w:t>
      </w:r>
      <w:proofErr w:type="spellStart"/>
      <w:r w:rsidRPr="00862A5D">
        <w:rPr>
          <w:rFonts w:ascii="Garamond" w:hAnsi="Garamond"/>
          <w:iCs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iCs/>
          <w:sz w:val="22"/>
          <w:szCs w:val="22"/>
        </w:rPr>
        <w:t xml:space="preserve"> Gyula: A munkások állami ellenőrzése és a munkásellenállás (1949-1956). </w:t>
      </w:r>
      <w:r w:rsidRPr="00862A5D">
        <w:rPr>
          <w:rFonts w:ascii="Garamond" w:hAnsi="Garamond"/>
          <w:i/>
          <w:iCs/>
          <w:sz w:val="22"/>
          <w:szCs w:val="22"/>
        </w:rPr>
        <w:t>Századok</w:t>
      </w:r>
      <w:r w:rsidRPr="00862A5D">
        <w:rPr>
          <w:rFonts w:ascii="Garamond" w:hAnsi="Garamond"/>
          <w:iCs/>
          <w:sz w:val="22"/>
          <w:szCs w:val="22"/>
        </w:rPr>
        <w:t>, 2005. 1. szám.</w:t>
      </w: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iCs/>
          <w:sz w:val="22"/>
          <w:szCs w:val="22"/>
        </w:rPr>
      </w:pP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iCs/>
          <w:sz w:val="22"/>
          <w:szCs w:val="22"/>
        </w:rPr>
      </w:pPr>
      <w:r w:rsidRPr="00862A5D">
        <w:rPr>
          <w:rFonts w:ascii="Garamond" w:hAnsi="Garamond"/>
          <w:iCs/>
          <w:sz w:val="22"/>
          <w:szCs w:val="22"/>
        </w:rPr>
        <w:tab/>
        <w:t>58. o.</w:t>
      </w: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iCs/>
          <w:sz w:val="22"/>
          <w:szCs w:val="22"/>
        </w:rPr>
      </w:pP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bCs/>
          <w:sz w:val="22"/>
          <w:szCs w:val="22"/>
        </w:rPr>
      </w:pPr>
      <w:r w:rsidRPr="00862A5D">
        <w:rPr>
          <w:rFonts w:ascii="Garamond" w:hAnsi="Garamond"/>
          <w:iCs/>
          <w:sz w:val="22"/>
          <w:szCs w:val="22"/>
        </w:rPr>
        <w:t xml:space="preserve">3. </w:t>
      </w:r>
      <w:proofErr w:type="spellStart"/>
      <w:r w:rsidRPr="00862A5D">
        <w:rPr>
          <w:rFonts w:ascii="Garamond" w:hAnsi="Garamond"/>
          <w:iCs/>
          <w:sz w:val="22"/>
          <w:szCs w:val="22"/>
        </w:rPr>
        <w:t>Belényi</w:t>
      </w:r>
      <w:proofErr w:type="spellEnd"/>
      <w:r w:rsidRPr="00862A5D">
        <w:rPr>
          <w:rFonts w:ascii="Garamond" w:hAnsi="Garamond"/>
          <w:iCs/>
          <w:sz w:val="22"/>
          <w:szCs w:val="22"/>
        </w:rPr>
        <w:t xml:space="preserve"> Gyula: Az állam szorításában. Az ipari munkásság társadalmi átalakulása Magyaro</w:t>
      </w:r>
      <w:r w:rsidRPr="00862A5D">
        <w:rPr>
          <w:rFonts w:ascii="Garamond" w:hAnsi="Garamond"/>
          <w:iCs/>
          <w:sz w:val="22"/>
          <w:szCs w:val="22"/>
        </w:rPr>
        <w:t>r</w:t>
      </w:r>
      <w:r w:rsidRPr="00862A5D">
        <w:rPr>
          <w:rFonts w:ascii="Garamond" w:hAnsi="Garamond"/>
          <w:iCs/>
          <w:sz w:val="22"/>
          <w:szCs w:val="22"/>
        </w:rPr>
        <w:t>szágon 1945–1965.</w:t>
      </w:r>
      <w:r w:rsidRPr="00862A5D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862A5D">
        <w:rPr>
          <w:rFonts w:ascii="Garamond" w:hAnsi="Garamond"/>
          <w:bCs/>
          <w:sz w:val="22"/>
          <w:szCs w:val="22"/>
        </w:rPr>
        <w:t>Belvedere-Meridionale</w:t>
      </w:r>
      <w:proofErr w:type="spellEnd"/>
      <w:r w:rsidRPr="00862A5D">
        <w:rPr>
          <w:rFonts w:ascii="Garamond" w:hAnsi="Garamond"/>
          <w:bCs/>
          <w:sz w:val="22"/>
          <w:szCs w:val="22"/>
        </w:rPr>
        <w:t xml:space="preserve"> Kiadó, Szeged, 2009.</w:t>
      </w: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bCs/>
          <w:sz w:val="22"/>
          <w:szCs w:val="22"/>
        </w:rPr>
      </w:pPr>
    </w:p>
    <w:p w:rsidR="00406A09" w:rsidRPr="00862A5D" w:rsidRDefault="00406A09" w:rsidP="000648C0">
      <w:pPr>
        <w:tabs>
          <w:tab w:val="left" w:pos="540"/>
          <w:tab w:val="left" w:pos="900"/>
        </w:tabs>
        <w:spacing w:line="274" w:lineRule="exact"/>
        <w:ind w:left="1620" w:hanging="72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bCs/>
          <w:sz w:val="22"/>
          <w:szCs w:val="22"/>
        </w:rPr>
        <w:tab/>
        <w:t>151. o (kétszer) és 152. o.</w:t>
      </w:r>
    </w:p>
    <w:p w:rsidR="00406A09" w:rsidRPr="00862A5D" w:rsidRDefault="00406A09" w:rsidP="00EB361F">
      <w:p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</w:p>
    <w:p w:rsidR="00406A09" w:rsidRPr="00862A5D" w:rsidRDefault="00406A09" w:rsidP="000648C0">
      <w:pPr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 w:cs="Times-Roman"/>
          <w:sz w:val="22"/>
          <w:szCs w:val="22"/>
        </w:rPr>
        <w:t xml:space="preserve">Magyarország története 1948- 1953. Jelenkor történeti bibliográfiája. Elérhetőség: </w:t>
      </w:r>
      <w:hyperlink r:id="rId11" w:history="1">
        <w:r w:rsidRPr="00862A5D">
          <w:rPr>
            <w:rStyle w:val="Hiperhivatkozs"/>
            <w:rFonts w:ascii="Garamond" w:hAnsi="Garamond" w:cs="Times-Roman"/>
            <w:sz w:val="22"/>
            <w:szCs w:val="22"/>
          </w:rPr>
          <w:t>http://www.rev.hu/sulinet45/szerviz/bibliogr/sulibibl_45.htm</w:t>
        </w:r>
      </w:hyperlink>
      <w:r w:rsidRPr="00862A5D">
        <w:rPr>
          <w:rFonts w:ascii="Garamond" w:hAnsi="Garamond" w:cs="Times-Roman"/>
          <w:sz w:val="22"/>
          <w:szCs w:val="22"/>
        </w:rPr>
        <w:t xml:space="preserve"> </w:t>
      </w:r>
      <w:r w:rsidRPr="00862A5D">
        <w:rPr>
          <w:rFonts w:ascii="Garamond" w:hAnsi="Garamond"/>
          <w:sz w:val="22"/>
          <w:szCs w:val="22"/>
        </w:rPr>
        <w:t>(</w:t>
      </w:r>
      <w:proofErr w:type="gramStart"/>
      <w:r w:rsidRPr="00862A5D">
        <w:rPr>
          <w:rFonts w:ascii="Garamond" w:hAnsi="Garamond"/>
          <w:sz w:val="22"/>
          <w:szCs w:val="22"/>
        </w:rPr>
        <w:t>2011 októberi</w:t>
      </w:r>
      <w:proofErr w:type="gramEnd"/>
      <w:r w:rsidRPr="00862A5D">
        <w:rPr>
          <w:rFonts w:ascii="Garamond" w:hAnsi="Garamond"/>
          <w:sz w:val="22"/>
          <w:szCs w:val="22"/>
        </w:rPr>
        <w:t xml:space="preserve"> megnyitás)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</w:p>
    <w:p w:rsidR="00406A09" w:rsidRPr="00862A5D" w:rsidRDefault="00406A09" w:rsidP="000648C0">
      <w:pPr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 w:cs="Times-Roman"/>
          <w:sz w:val="22"/>
          <w:szCs w:val="22"/>
        </w:rPr>
        <w:t>3.  Győri László (összeáll.)</w:t>
      </w:r>
      <w:proofErr w:type="gramStart"/>
      <w:r w:rsidRPr="00862A5D">
        <w:rPr>
          <w:rFonts w:ascii="Garamond" w:hAnsi="Garamond" w:cs="Times-Roman"/>
          <w:sz w:val="22"/>
          <w:szCs w:val="22"/>
        </w:rPr>
        <w:t>:  Az</w:t>
      </w:r>
      <w:proofErr w:type="gramEnd"/>
      <w:r w:rsidRPr="00862A5D">
        <w:rPr>
          <w:rFonts w:ascii="Garamond" w:hAnsi="Garamond" w:cs="Times-Roman"/>
          <w:sz w:val="22"/>
          <w:szCs w:val="22"/>
        </w:rPr>
        <w:t xml:space="preserve"> 1956-os magyar forradalom történetének dokumentációs és kutatóintézete    Közalapítvány. A forradalom előzményei.</w:t>
      </w:r>
      <w:r w:rsidRPr="00862A5D">
        <w:rPr>
          <w:rFonts w:ascii="Garamond" w:hAnsi="Garamond" w:cs="Times-Roman"/>
          <w:sz w:val="22"/>
          <w:szCs w:val="22"/>
        </w:rPr>
        <w:tab/>
        <w:t xml:space="preserve">Elérhetőség: </w:t>
      </w:r>
      <w:hyperlink r:id="rId12" w:history="1">
        <w:r w:rsidRPr="00862A5D">
          <w:rPr>
            <w:rStyle w:val="Hiperhivatkozs"/>
            <w:rFonts w:ascii="Garamond" w:hAnsi="Garamond" w:cs="Times-Roman"/>
            <w:sz w:val="22"/>
            <w:szCs w:val="22"/>
          </w:rPr>
          <w:t>http://www.rev.hu/portal/page/portal/rev/bibliografia/3forradalom</w:t>
        </w:r>
      </w:hyperlink>
      <w:r w:rsidRPr="00862A5D">
        <w:rPr>
          <w:rFonts w:ascii="Garamond" w:hAnsi="Garamond" w:cs="Times-Roman"/>
          <w:sz w:val="22"/>
          <w:szCs w:val="22"/>
        </w:rPr>
        <w:t xml:space="preserve"> </w:t>
      </w:r>
      <w:r w:rsidRPr="00862A5D">
        <w:rPr>
          <w:rFonts w:ascii="Garamond" w:hAnsi="Garamond"/>
          <w:sz w:val="22"/>
          <w:szCs w:val="22"/>
        </w:rPr>
        <w:t>(</w:t>
      </w:r>
      <w:proofErr w:type="gramStart"/>
      <w:r w:rsidRPr="00862A5D">
        <w:rPr>
          <w:rFonts w:ascii="Garamond" w:hAnsi="Garamond"/>
          <w:sz w:val="22"/>
          <w:szCs w:val="22"/>
        </w:rPr>
        <w:t>2011 októberi</w:t>
      </w:r>
      <w:proofErr w:type="gramEnd"/>
      <w:r w:rsidRPr="00862A5D">
        <w:rPr>
          <w:rFonts w:ascii="Garamond" w:hAnsi="Garamond"/>
          <w:sz w:val="22"/>
          <w:szCs w:val="22"/>
        </w:rPr>
        <w:t xml:space="preserve"> me</w:t>
      </w:r>
      <w:r w:rsidRPr="00862A5D">
        <w:rPr>
          <w:rFonts w:ascii="Garamond" w:hAnsi="Garamond"/>
          <w:sz w:val="22"/>
          <w:szCs w:val="22"/>
        </w:rPr>
        <w:t>g</w:t>
      </w:r>
      <w:r w:rsidRPr="00862A5D">
        <w:rPr>
          <w:rFonts w:ascii="Garamond" w:hAnsi="Garamond"/>
          <w:sz w:val="22"/>
          <w:szCs w:val="22"/>
        </w:rPr>
        <w:t>nyitás)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ind w:left="1080" w:hanging="360"/>
        <w:rPr>
          <w:rFonts w:ascii="Garamond" w:hAnsi="Garamond" w:cs="Times-Roman"/>
          <w:sz w:val="22"/>
          <w:szCs w:val="22"/>
        </w:rPr>
      </w:pPr>
    </w:p>
    <w:p w:rsidR="00406A09" w:rsidRPr="00862A5D" w:rsidRDefault="00406A09" w:rsidP="000648C0">
      <w:pPr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 w:cs="Times-Roman"/>
          <w:sz w:val="22"/>
          <w:szCs w:val="22"/>
        </w:rPr>
        <w:t xml:space="preserve">Állambiztonsági </w:t>
      </w:r>
      <w:proofErr w:type="gramStart"/>
      <w:r w:rsidRPr="00862A5D">
        <w:rPr>
          <w:rFonts w:ascii="Garamond" w:hAnsi="Garamond" w:cs="Times-Roman"/>
          <w:sz w:val="22"/>
          <w:szCs w:val="22"/>
        </w:rPr>
        <w:t>Bibliográfia  (</w:t>
      </w:r>
      <w:proofErr w:type="gramEnd"/>
      <w:r w:rsidRPr="00862A5D">
        <w:rPr>
          <w:rFonts w:ascii="Garamond" w:hAnsi="Garamond" w:cs="Times-Roman"/>
          <w:sz w:val="22"/>
          <w:szCs w:val="22"/>
        </w:rPr>
        <w:t xml:space="preserve">1945-1990) Elérhetőség:  </w:t>
      </w:r>
      <w:hyperlink r:id="rId13" w:history="1">
        <w:r w:rsidRPr="00862A5D">
          <w:rPr>
            <w:rStyle w:val="Hiperhivatkozs"/>
            <w:rFonts w:ascii="Garamond" w:hAnsi="Garamond"/>
            <w:sz w:val="22"/>
            <w:szCs w:val="22"/>
          </w:rPr>
          <w:t>www.abtl.hu/html/hu/publikacio/allbizt_bilio.pdf</w:t>
        </w:r>
      </w:hyperlink>
      <w:r w:rsidRPr="00862A5D">
        <w:rPr>
          <w:rFonts w:ascii="Garamond" w:hAnsi="Garamond"/>
          <w:sz w:val="22"/>
          <w:szCs w:val="22"/>
        </w:rPr>
        <w:t xml:space="preserve"> (2011 októberi megnyitás)</w:t>
      </w:r>
    </w:p>
    <w:p w:rsidR="00406A09" w:rsidRPr="00862A5D" w:rsidRDefault="00406A09" w:rsidP="000648C0">
      <w:p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</w:p>
    <w:p w:rsidR="00406A09" w:rsidRPr="00EB361F" w:rsidRDefault="00406A09" w:rsidP="00EB361F">
      <w:pPr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rFonts w:ascii="Garamond" w:hAnsi="Garamond" w:cs="Times-Roman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Bibliográfia. </w:t>
      </w:r>
      <w:r w:rsidRPr="00862A5D">
        <w:rPr>
          <w:rFonts w:ascii="Garamond" w:hAnsi="Garamond" w:cs="Times-Roman"/>
          <w:sz w:val="22"/>
          <w:szCs w:val="22"/>
        </w:rPr>
        <w:t xml:space="preserve">Elérhetőség: </w:t>
      </w:r>
      <w:hyperlink r:id="rId14" w:history="1">
        <w:r w:rsidRPr="00862A5D">
          <w:rPr>
            <w:rStyle w:val="Hiperhivatkozs"/>
            <w:rFonts w:ascii="Garamond" w:hAnsi="Garamond"/>
            <w:sz w:val="22"/>
            <w:szCs w:val="22"/>
          </w:rPr>
          <w:t>http://www.magyarforradalom1956.hu/forradalom_10801.html</w:t>
        </w:r>
      </w:hyperlink>
      <w:r w:rsidRPr="00862A5D">
        <w:rPr>
          <w:rFonts w:ascii="Garamond" w:hAnsi="Garamond"/>
          <w:sz w:val="22"/>
          <w:szCs w:val="22"/>
        </w:rPr>
        <w:t xml:space="preserve"> (</w:t>
      </w:r>
      <w:proofErr w:type="gramStart"/>
      <w:r w:rsidRPr="00862A5D">
        <w:rPr>
          <w:rFonts w:ascii="Garamond" w:hAnsi="Garamond"/>
          <w:sz w:val="22"/>
          <w:szCs w:val="22"/>
        </w:rPr>
        <w:t>2011 októberi</w:t>
      </w:r>
      <w:proofErr w:type="gramEnd"/>
      <w:r w:rsidRPr="00862A5D">
        <w:rPr>
          <w:rFonts w:ascii="Garamond" w:hAnsi="Garamond"/>
          <w:sz w:val="22"/>
          <w:szCs w:val="22"/>
        </w:rPr>
        <w:t xml:space="preserve"> megnyitás)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tabs>
          <w:tab w:val="left" w:pos="360"/>
        </w:tabs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>Sz. Varga Lajos: „Kiderült, hogy kolosszális jobboldali szociáldemokrata szabotázs van.” Pollack Mihály Műszaki Főiskola Tudományos Közleményei, 1990. 2. k. 136-139. p.</w:t>
      </w:r>
    </w:p>
    <w:p w:rsidR="00406A09" w:rsidRPr="00862A5D" w:rsidRDefault="00406A09" w:rsidP="000648C0">
      <w:pPr>
        <w:tabs>
          <w:tab w:val="left" w:pos="360"/>
        </w:tabs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A szindikalizmus és a </w:t>
      </w:r>
      <w:proofErr w:type="spellStart"/>
      <w:r w:rsidRPr="00862A5D">
        <w:rPr>
          <w:rFonts w:ascii="Garamond" w:hAnsi="Garamond"/>
          <w:sz w:val="22"/>
          <w:szCs w:val="22"/>
        </w:rPr>
        <w:t>szociáldemokratizmus</w:t>
      </w:r>
      <w:proofErr w:type="spellEnd"/>
      <w:r w:rsidRPr="00862A5D">
        <w:rPr>
          <w:rFonts w:ascii="Garamond" w:hAnsi="Garamond"/>
          <w:sz w:val="22"/>
          <w:szCs w:val="22"/>
        </w:rPr>
        <w:t xml:space="preserve"> problematikája a magyar szakszervezetekben (1948-1953). Budapest, Bánki Donát </w:t>
      </w:r>
      <w:proofErr w:type="spellStart"/>
      <w:r w:rsidRPr="00862A5D">
        <w:rPr>
          <w:rFonts w:ascii="Garamond" w:hAnsi="Garamond"/>
          <w:sz w:val="22"/>
          <w:szCs w:val="22"/>
        </w:rPr>
        <w:t>Gépiari</w:t>
      </w:r>
      <w:proofErr w:type="spellEnd"/>
      <w:r w:rsidRPr="00862A5D">
        <w:rPr>
          <w:rFonts w:ascii="Garamond" w:hAnsi="Garamond"/>
          <w:sz w:val="22"/>
          <w:szCs w:val="22"/>
        </w:rPr>
        <w:t xml:space="preserve"> Műszaki Főiskola. Jubileumi Tudományos ülésszak I. rész. 1989. október 10-11.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iCs/>
          <w:sz w:val="22"/>
          <w:szCs w:val="22"/>
        </w:rPr>
        <w:t>A szocialista iparosítás és a szakszervezetek (1948-1953</w:t>
      </w:r>
      <w:r w:rsidRPr="00862A5D">
        <w:rPr>
          <w:rFonts w:ascii="Garamond" w:hAnsi="Garamond"/>
          <w:sz w:val="22"/>
          <w:szCs w:val="22"/>
        </w:rPr>
        <w:t>) Történeti tanulmányok Dél-Pannóniából I., Pécsi Akadémiai Bizottság 1988. 251-263. p.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A magyar szakszervezetek a kohászat megteremtéséért (1948-1953) </w:t>
      </w:r>
      <w:proofErr w:type="gramStart"/>
      <w:r w:rsidRPr="00862A5D">
        <w:rPr>
          <w:rFonts w:ascii="Garamond" w:hAnsi="Garamond"/>
          <w:sz w:val="22"/>
          <w:szCs w:val="22"/>
        </w:rPr>
        <w:t>A</w:t>
      </w:r>
      <w:proofErr w:type="gramEnd"/>
      <w:r w:rsidRPr="00862A5D">
        <w:rPr>
          <w:rFonts w:ascii="Garamond" w:hAnsi="Garamond"/>
          <w:sz w:val="22"/>
          <w:szCs w:val="22"/>
        </w:rPr>
        <w:t xml:space="preserve"> Nehézipari Műsz</w:t>
      </w:r>
      <w:r w:rsidRPr="00862A5D">
        <w:rPr>
          <w:rFonts w:ascii="Garamond" w:hAnsi="Garamond"/>
          <w:sz w:val="22"/>
          <w:szCs w:val="22"/>
        </w:rPr>
        <w:t>a</w:t>
      </w:r>
      <w:r w:rsidRPr="00862A5D">
        <w:rPr>
          <w:rFonts w:ascii="Garamond" w:hAnsi="Garamond"/>
          <w:sz w:val="22"/>
          <w:szCs w:val="22"/>
        </w:rPr>
        <w:t>ki Egyetem Kohó- és Fémipari Kar Tudományos Közleményei X. 1986.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lastRenderedPageBreak/>
        <w:t xml:space="preserve">Sz. Varga Lajos: Az MDP és a szakszervezetek 1948-1953. In: </w:t>
      </w:r>
      <w:r w:rsidRPr="00862A5D">
        <w:rPr>
          <w:rFonts w:ascii="Garamond" w:hAnsi="Garamond"/>
          <w:i/>
          <w:iCs/>
          <w:sz w:val="22"/>
          <w:szCs w:val="22"/>
        </w:rPr>
        <w:t>A szakszervezeti mozgalom történeti múltja és jelene.</w:t>
      </w:r>
      <w:r w:rsidRPr="00862A5D">
        <w:rPr>
          <w:rFonts w:ascii="Garamond" w:hAnsi="Garamond"/>
          <w:sz w:val="22"/>
          <w:szCs w:val="22"/>
        </w:rPr>
        <w:t xml:space="preserve"> Szeged 1985. 52-57. p.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b/>
          <w:smallCaps/>
          <w:color w:val="FF0000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Sz. Varga Lajos: </w:t>
      </w:r>
      <w:r w:rsidRPr="00862A5D">
        <w:rPr>
          <w:rFonts w:ascii="Garamond" w:hAnsi="Garamond"/>
          <w:i/>
          <w:sz w:val="22"/>
          <w:szCs w:val="22"/>
        </w:rPr>
        <w:t>A Magyar Dolgozók Pártja szakszervezeti politikájának elvei és gyakorlata, 1948. június- 1949. augusztus.</w:t>
      </w:r>
      <w:r w:rsidRPr="00862A5D">
        <w:rPr>
          <w:rFonts w:ascii="Garamond" w:hAnsi="Garamond"/>
          <w:sz w:val="22"/>
          <w:szCs w:val="22"/>
        </w:rPr>
        <w:t xml:space="preserve"> Pollack Mihály Műszaki Főiskola Tudományos Közleményei, 1985. Társadalomtudomány. </w:t>
      </w: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</w:p>
    <w:p w:rsidR="00406A09" w:rsidRPr="00862A5D" w:rsidRDefault="00406A09" w:rsidP="000648C0">
      <w:pPr>
        <w:spacing w:line="274" w:lineRule="exact"/>
        <w:ind w:left="360" w:hanging="360"/>
        <w:rPr>
          <w:rFonts w:ascii="Garamond" w:hAnsi="Garamond"/>
          <w:sz w:val="22"/>
          <w:szCs w:val="22"/>
        </w:rPr>
      </w:pPr>
      <w:r w:rsidRPr="00862A5D">
        <w:rPr>
          <w:rFonts w:ascii="Garamond" w:hAnsi="Garamond"/>
          <w:sz w:val="22"/>
          <w:szCs w:val="22"/>
        </w:rPr>
        <w:t xml:space="preserve">Varga Lajos: </w:t>
      </w:r>
      <w:r w:rsidRPr="00862A5D">
        <w:rPr>
          <w:rFonts w:ascii="Garamond" w:hAnsi="Garamond"/>
          <w:i/>
          <w:iCs/>
          <w:sz w:val="22"/>
          <w:szCs w:val="22"/>
        </w:rPr>
        <w:t>Az MDP Politikai Bizottságának 1950. július 24-i, a szakszervezeti munka egyes kérdéseiről szóló hat</w:t>
      </w:r>
      <w:r w:rsidRPr="00862A5D">
        <w:rPr>
          <w:rFonts w:ascii="Garamond" w:hAnsi="Garamond"/>
          <w:i/>
          <w:iCs/>
          <w:sz w:val="22"/>
          <w:szCs w:val="22"/>
        </w:rPr>
        <w:t>á</w:t>
      </w:r>
      <w:r w:rsidRPr="00862A5D">
        <w:rPr>
          <w:rFonts w:ascii="Garamond" w:hAnsi="Garamond"/>
          <w:i/>
          <w:iCs/>
          <w:sz w:val="22"/>
          <w:szCs w:val="22"/>
        </w:rPr>
        <w:t xml:space="preserve">rozata, megszületésének körülményei. </w:t>
      </w:r>
      <w:r w:rsidRPr="00862A5D">
        <w:rPr>
          <w:rFonts w:ascii="Garamond" w:hAnsi="Garamond"/>
          <w:sz w:val="22"/>
          <w:szCs w:val="22"/>
        </w:rPr>
        <w:t>Tájékoztató, 1984. 5. sz. 251-266. p.</w:t>
      </w:r>
    </w:p>
    <w:p w:rsidR="00406A09" w:rsidRPr="00862A5D" w:rsidRDefault="00406A09" w:rsidP="000648C0">
      <w:pPr>
        <w:tabs>
          <w:tab w:val="left" w:pos="960"/>
        </w:tabs>
        <w:spacing w:line="274" w:lineRule="exact"/>
        <w:rPr>
          <w:rFonts w:ascii="Garamond" w:hAnsi="Garamond"/>
          <w:sz w:val="22"/>
          <w:szCs w:val="22"/>
        </w:rPr>
      </w:pPr>
    </w:p>
    <w:p w:rsidR="00406A09" w:rsidRDefault="00406A09" w:rsidP="00BF198C">
      <w:pPr>
        <w:spacing w:line="274" w:lineRule="exact"/>
        <w:ind w:left="1701" w:hanging="1701"/>
        <w:jc w:val="both"/>
        <w:rPr>
          <w:rFonts w:ascii="Garamond" w:hAnsi="Garamond"/>
          <w:iCs/>
          <w:sz w:val="22"/>
          <w:szCs w:val="22"/>
        </w:rPr>
      </w:pPr>
    </w:p>
    <w:p w:rsidR="00406A09" w:rsidRDefault="00406A09" w:rsidP="00BF198C">
      <w:pPr>
        <w:spacing w:line="274" w:lineRule="exact"/>
        <w:ind w:left="1701" w:hanging="1701"/>
        <w:jc w:val="both"/>
        <w:rPr>
          <w:rFonts w:ascii="Garamond" w:hAnsi="Garamond"/>
          <w:b/>
          <w:iCs/>
          <w:sz w:val="24"/>
          <w:szCs w:val="24"/>
        </w:rPr>
      </w:pPr>
      <w:r w:rsidRPr="0075662F">
        <w:rPr>
          <w:rFonts w:ascii="Garamond" w:hAnsi="Garamond"/>
          <w:b/>
          <w:iCs/>
          <w:sz w:val="24"/>
          <w:szCs w:val="24"/>
        </w:rPr>
        <w:t>Kötetszerkesztés</w:t>
      </w:r>
    </w:p>
    <w:p w:rsidR="00406A09" w:rsidRDefault="00406A09" w:rsidP="00BF198C">
      <w:pPr>
        <w:spacing w:line="274" w:lineRule="exact"/>
        <w:ind w:left="1701" w:hanging="1701"/>
        <w:jc w:val="both"/>
        <w:rPr>
          <w:rFonts w:ascii="Garamond" w:hAnsi="Garamond"/>
          <w:b/>
          <w:iCs/>
          <w:sz w:val="24"/>
          <w:szCs w:val="24"/>
        </w:rPr>
      </w:pPr>
    </w:p>
    <w:p w:rsidR="00406A09" w:rsidRPr="0075662F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75662F">
        <w:rPr>
          <w:rFonts w:ascii="Garamond" w:hAnsi="Garamond"/>
          <w:sz w:val="22"/>
          <w:szCs w:val="22"/>
        </w:rPr>
        <w:t>„Pollackos” TDK füzetek 1. (2000) 144 p.</w:t>
      </w:r>
    </w:p>
    <w:p w:rsidR="00406A09" w:rsidRPr="0075662F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75662F">
        <w:rPr>
          <w:rFonts w:ascii="Garamond" w:hAnsi="Garamond"/>
          <w:sz w:val="22"/>
          <w:szCs w:val="22"/>
        </w:rPr>
        <w:t xml:space="preserve">„Pollackos” TDK füzetek 2. (2001) 145 p. </w:t>
      </w:r>
    </w:p>
    <w:p w:rsidR="00406A09" w:rsidRPr="0075662F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75662F">
        <w:rPr>
          <w:rFonts w:ascii="Garamond" w:hAnsi="Garamond"/>
          <w:sz w:val="22"/>
          <w:szCs w:val="22"/>
        </w:rPr>
        <w:t>„Pollackos” TDK füzetek 3. (2003) 265 p.</w:t>
      </w:r>
    </w:p>
    <w:p w:rsidR="00406A09" w:rsidRPr="0075662F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75662F">
        <w:rPr>
          <w:rFonts w:ascii="Garamond" w:hAnsi="Garamond"/>
          <w:sz w:val="22"/>
          <w:szCs w:val="22"/>
        </w:rPr>
        <w:t>„Pollackos” TDK füzetek 4. (2005) 189 p.</w:t>
      </w:r>
    </w:p>
    <w:p w:rsidR="00406A09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75662F">
        <w:rPr>
          <w:rFonts w:ascii="Garamond" w:hAnsi="Garamond"/>
          <w:sz w:val="22"/>
          <w:szCs w:val="22"/>
        </w:rPr>
        <w:t>„Pollackos” TDK füzetek 5. (2005) 291 p.</w:t>
      </w:r>
    </w:p>
    <w:p w:rsidR="00406A09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</w:p>
    <w:p w:rsidR="00406A09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</w:p>
    <w:p w:rsidR="00406A09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b/>
          <w:sz w:val="22"/>
          <w:szCs w:val="22"/>
        </w:rPr>
      </w:pPr>
      <w:r w:rsidRPr="00EE4EF0">
        <w:rPr>
          <w:rFonts w:ascii="Garamond" w:hAnsi="Garamond"/>
          <w:b/>
          <w:sz w:val="22"/>
          <w:szCs w:val="22"/>
        </w:rPr>
        <w:t>Rádiós szereplés</w:t>
      </w:r>
    </w:p>
    <w:p w:rsidR="00406A09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b/>
          <w:sz w:val="22"/>
          <w:szCs w:val="22"/>
        </w:rPr>
      </w:pPr>
    </w:p>
    <w:p w:rsidR="00406A09" w:rsidRPr="00421FAA" w:rsidRDefault="00406A09" w:rsidP="0075662F">
      <w:pPr>
        <w:spacing w:line="274" w:lineRule="exact"/>
        <w:ind w:left="1701" w:hanging="1701"/>
        <w:jc w:val="both"/>
        <w:rPr>
          <w:rFonts w:ascii="Garamond" w:hAnsi="Garamond"/>
          <w:sz w:val="22"/>
          <w:szCs w:val="22"/>
        </w:rPr>
      </w:pPr>
      <w:r w:rsidRPr="00421FAA">
        <w:rPr>
          <w:rFonts w:ascii="Garamond" w:hAnsi="Garamond"/>
          <w:sz w:val="22"/>
          <w:szCs w:val="22"/>
        </w:rPr>
        <w:t>1997 ősz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- </w:t>
      </w:r>
      <w:r w:rsidRPr="00421F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Interjú</w:t>
      </w:r>
      <w:proofErr w:type="gramEnd"/>
      <w:r>
        <w:rPr>
          <w:rFonts w:ascii="Garamond" w:hAnsi="Garamond"/>
          <w:sz w:val="22"/>
          <w:szCs w:val="22"/>
        </w:rPr>
        <w:t xml:space="preserve"> a Pécsi Rádiónak a pécsi Sztahanov-mozgalom történetéről</w:t>
      </w:r>
    </w:p>
    <w:sectPr w:rsidR="00406A09" w:rsidRPr="00421FAA" w:rsidSect="000A19B2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09" w:rsidRDefault="00406A09" w:rsidP="009B408C">
      <w:r>
        <w:separator/>
      </w:r>
    </w:p>
  </w:endnote>
  <w:endnote w:type="continuationSeparator" w:id="0">
    <w:p w:rsidR="00406A09" w:rsidRDefault="00406A09" w:rsidP="009B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09" w:rsidRDefault="00406A09" w:rsidP="009B408C">
      <w:r>
        <w:separator/>
      </w:r>
    </w:p>
  </w:footnote>
  <w:footnote w:type="continuationSeparator" w:id="0">
    <w:p w:rsidR="00406A09" w:rsidRDefault="00406A09" w:rsidP="009B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09" w:rsidRDefault="005779AE">
    <w:pPr>
      <w:pStyle w:val="lfej"/>
      <w:jc w:val="center"/>
    </w:pPr>
    <w:fldSimple w:instr=" PAGE   \* MERGEFORMAT ">
      <w:r w:rsidR="00DE10E3">
        <w:rPr>
          <w:noProof/>
        </w:rPr>
        <w:t>2</w:t>
      </w:r>
    </w:fldSimple>
  </w:p>
  <w:p w:rsidR="00406A09" w:rsidRDefault="00406A0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09" w:rsidRDefault="00406A09">
    <w:pPr>
      <w:pStyle w:val="lfej"/>
      <w:jc w:val="center"/>
    </w:pPr>
  </w:p>
  <w:p w:rsidR="00406A09" w:rsidRDefault="00406A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D8F"/>
    <w:multiLevelType w:val="hybridMultilevel"/>
    <w:tmpl w:val="95E60BD2"/>
    <w:lvl w:ilvl="0" w:tplc="DFB23E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3B4545"/>
    <w:multiLevelType w:val="singleLevel"/>
    <w:tmpl w:val="328A2D10"/>
    <w:lvl w:ilvl="0">
      <w:start w:val="200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2">
    <w:nsid w:val="3EA916F2"/>
    <w:multiLevelType w:val="hybridMultilevel"/>
    <w:tmpl w:val="E698EF6E"/>
    <w:lvl w:ilvl="0" w:tplc="80AEF83E">
      <w:start w:val="2010"/>
      <w:numFmt w:val="decimal"/>
      <w:lvlText w:val="%1"/>
      <w:lvlJc w:val="left"/>
      <w:pPr>
        <w:ind w:left="3216" w:hanging="38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">
    <w:nsid w:val="56DD1EAE"/>
    <w:multiLevelType w:val="singleLevel"/>
    <w:tmpl w:val="69C08440"/>
    <w:lvl w:ilvl="0">
      <w:start w:val="199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4">
    <w:nsid w:val="6AED435A"/>
    <w:multiLevelType w:val="hybridMultilevel"/>
    <w:tmpl w:val="0F58E600"/>
    <w:lvl w:ilvl="0" w:tplc="84DEC2A6">
      <w:start w:val="1997"/>
      <w:numFmt w:val="decimal"/>
      <w:lvlText w:val="%1"/>
      <w:lvlJc w:val="left"/>
      <w:pPr>
        <w:ind w:left="3216" w:hanging="3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8C"/>
    <w:rsid w:val="0002641B"/>
    <w:rsid w:val="000648C0"/>
    <w:rsid w:val="000A19B2"/>
    <w:rsid w:val="00180F65"/>
    <w:rsid w:val="002C2377"/>
    <w:rsid w:val="002E3D55"/>
    <w:rsid w:val="003834A3"/>
    <w:rsid w:val="00406A09"/>
    <w:rsid w:val="00421FAA"/>
    <w:rsid w:val="00463596"/>
    <w:rsid w:val="00572CD1"/>
    <w:rsid w:val="005779AE"/>
    <w:rsid w:val="00581752"/>
    <w:rsid w:val="0075662F"/>
    <w:rsid w:val="00787E13"/>
    <w:rsid w:val="00800633"/>
    <w:rsid w:val="008442D6"/>
    <w:rsid w:val="00862A5D"/>
    <w:rsid w:val="00976553"/>
    <w:rsid w:val="009B408C"/>
    <w:rsid w:val="00AC66E4"/>
    <w:rsid w:val="00AE2ED0"/>
    <w:rsid w:val="00B1443D"/>
    <w:rsid w:val="00B44AC9"/>
    <w:rsid w:val="00B73332"/>
    <w:rsid w:val="00B7502E"/>
    <w:rsid w:val="00BA52BF"/>
    <w:rsid w:val="00BF198C"/>
    <w:rsid w:val="00C7437A"/>
    <w:rsid w:val="00D03206"/>
    <w:rsid w:val="00D84122"/>
    <w:rsid w:val="00DA06A6"/>
    <w:rsid w:val="00DC20BB"/>
    <w:rsid w:val="00DD514A"/>
    <w:rsid w:val="00DE10E3"/>
    <w:rsid w:val="00E35702"/>
    <w:rsid w:val="00E655D1"/>
    <w:rsid w:val="00EB361F"/>
    <w:rsid w:val="00EE4EF0"/>
    <w:rsid w:val="00F94BAC"/>
    <w:rsid w:val="00F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9B408C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A52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A52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BA52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BA52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BA52B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BA52B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BA52B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BA52BF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Cmsor9">
    <w:name w:val="heading 9"/>
    <w:basedOn w:val="Norml"/>
    <w:next w:val="Norml"/>
    <w:link w:val="Cmsor9Char"/>
    <w:uiPriority w:val="99"/>
    <w:qFormat/>
    <w:rsid w:val="00BA52B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A52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52B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A52BF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52BF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A52BF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BA52BF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BA52BF"/>
    <w:rPr>
      <w:rFonts w:ascii="Cambria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BA52BF"/>
    <w:rPr>
      <w:rFonts w:ascii="Cambria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BA52BF"/>
    <w:rPr>
      <w:rFonts w:ascii="Cambria" w:hAnsi="Cambria" w:cs="Times New Roman"/>
      <w:i/>
      <w:iCs/>
      <w:color w:val="404040"/>
      <w:sz w:val="20"/>
      <w:szCs w:val="20"/>
    </w:rPr>
  </w:style>
  <w:style w:type="paragraph" w:styleId="Alcm">
    <w:name w:val="Subtitle"/>
    <w:basedOn w:val="Norml"/>
    <w:next w:val="Norml"/>
    <w:link w:val="AlcmChar"/>
    <w:uiPriority w:val="99"/>
    <w:qFormat/>
    <w:rsid w:val="00BA52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BA52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99"/>
    <w:qFormat/>
    <w:rsid w:val="00BA52BF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BA52BF"/>
    <w:rPr>
      <w:rFonts w:cs="Times New Roman"/>
      <w:i/>
      <w:iCs/>
    </w:rPr>
  </w:style>
  <w:style w:type="paragraph" w:styleId="Listaszerbekezds">
    <w:name w:val="List Paragraph"/>
    <w:basedOn w:val="Norml"/>
    <w:uiPriority w:val="99"/>
    <w:qFormat/>
    <w:rsid w:val="00BA52BF"/>
    <w:pPr>
      <w:ind w:left="720"/>
      <w:contextualSpacing/>
    </w:pPr>
  </w:style>
  <w:style w:type="character" w:styleId="Finomkiemels">
    <w:name w:val="Subtle Emphasis"/>
    <w:basedOn w:val="Bekezdsalapbettpusa"/>
    <w:uiPriority w:val="99"/>
    <w:qFormat/>
    <w:rsid w:val="00BA52BF"/>
    <w:rPr>
      <w:rFonts w:cs="Times New Roman"/>
      <w:i/>
      <w:iCs/>
      <w:color w:val="808080"/>
    </w:rPr>
  </w:style>
  <w:style w:type="paragraph" w:styleId="Kpalrs">
    <w:name w:val="caption"/>
    <w:basedOn w:val="Norml"/>
    <w:next w:val="Norml"/>
    <w:uiPriority w:val="99"/>
    <w:qFormat/>
    <w:rsid w:val="00BA52BF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BA52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BA52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incstrkz">
    <w:name w:val="No Spacing"/>
    <w:uiPriority w:val="99"/>
    <w:qFormat/>
    <w:rsid w:val="00BA52BF"/>
    <w:rPr>
      <w:lang w:val="en-US" w:eastAsia="en-US"/>
    </w:rPr>
  </w:style>
  <w:style w:type="paragraph" w:styleId="Idzet">
    <w:name w:val="Quote"/>
    <w:basedOn w:val="Norml"/>
    <w:next w:val="Norml"/>
    <w:link w:val="IdzetChar"/>
    <w:uiPriority w:val="99"/>
    <w:qFormat/>
    <w:rsid w:val="00BA52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99"/>
    <w:locked/>
    <w:rsid w:val="00BA52BF"/>
    <w:rPr>
      <w:rFonts w:cs="Times New Roman"/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BA5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BA52BF"/>
    <w:rPr>
      <w:rFonts w:cs="Times New Roman"/>
      <w:b/>
      <w:bCs/>
      <w:i/>
      <w:iCs/>
      <w:color w:val="4F81BD"/>
    </w:rPr>
  </w:style>
  <w:style w:type="character" w:styleId="Ershangslyozs">
    <w:name w:val="Intense Emphasis"/>
    <w:basedOn w:val="Bekezdsalapbettpusa"/>
    <w:uiPriority w:val="99"/>
    <w:qFormat/>
    <w:rsid w:val="00BA52BF"/>
    <w:rPr>
      <w:rFonts w:cs="Times New Roman"/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99"/>
    <w:qFormat/>
    <w:rsid w:val="00BA52BF"/>
    <w:rPr>
      <w:rFonts w:cs="Times New Roman"/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BA52BF"/>
    <w:rPr>
      <w:rFonts w:cs="Times New Roman"/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BA52BF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BA52BF"/>
    <w:pPr>
      <w:outlineLvl w:val="9"/>
    </w:pPr>
    <w:rPr>
      <w:lang w:val="en-US" w:eastAsia="en-US"/>
    </w:rPr>
  </w:style>
  <w:style w:type="character" w:styleId="Hiperhivatkozs">
    <w:name w:val="Hyperlink"/>
    <w:basedOn w:val="Bekezdsalapbettpusa"/>
    <w:uiPriority w:val="99"/>
    <w:rsid w:val="009B408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40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B408C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9B40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B408C"/>
    <w:rPr>
      <w:rFonts w:ascii="Times New Roman" w:hAnsi="Times New Roman" w:cs="Times New Roman"/>
      <w:sz w:val="20"/>
      <w:szCs w:val="20"/>
    </w:rPr>
  </w:style>
  <w:style w:type="paragraph" w:customStyle="1" w:styleId="lolb1">
    <w:name w:val="Éloláb1"/>
    <w:basedOn w:val="Norml"/>
    <w:uiPriority w:val="99"/>
    <w:rsid w:val="003834A3"/>
    <w:pPr>
      <w:tabs>
        <w:tab w:val="center" w:pos="4536"/>
        <w:tab w:val="right" w:pos="9072"/>
      </w:tabs>
      <w:autoSpaceDE w:val="0"/>
      <w:autoSpaceDN w:val="0"/>
    </w:pPr>
    <w:rPr>
      <w:lang w:eastAsia="en-US"/>
    </w:rPr>
  </w:style>
  <w:style w:type="paragraph" w:customStyle="1" w:styleId="Default">
    <w:name w:val="Default"/>
    <w:uiPriority w:val="99"/>
    <w:rsid w:val="000648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sid w:val="000648C0"/>
    <w:pPr>
      <w:spacing w:before="100" w:after="100"/>
    </w:pPr>
    <w:rPr>
      <w:sz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648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.hu/sulinet45/tanulm_elet/elet.htm" TargetMode="External"/><Relationship Id="rId13" Type="http://schemas.openxmlformats.org/officeDocument/2006/relationships/hyperlink" Target="http://www.abtl.hu/html/hu/publikacio/allbizt_bili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.pmmk.pte.hu" TargetMode="External"/><Relationship Id="rId12" Type="http://schemas.openxmlformats.org/officeDocument/2006/relationships/hyperlink" Target="http://www.rev.hu/portal/page/portal/rev/bibliografia/3forradal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.hu/sulinet45/szerviz/bibliogr/sulibibl_4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v.hu/portal/page/portal/rev/kiadvanyok/evkonyv02/val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k.hu/ek/public/08020501/gal_istvan.pdf" TargetMode="External"/><Relationship Id="rId14" Type="http://schemas.openxmlformats.org/officeDocument/2006/relationships/hyperlink" Target="http://www.magyarforradalom1956.hu/forradalom_108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1580</Words>
  <Characters>11680</Characters>
  <Application>Microsoft Office Word</Application>
  <DocSecurity>0</DocSecurity>
  <Lines>97</Lines>
  <Paragraphs>26</Paragraphs>
  <ScaleCrop>false</ScaleCrop>
  <Company>HP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varga</cp:lastModifiedBy>
  <cp:revision>11</cp:revision>
  <dcterms:created xsi:type="dcterms:W3CDTF">2015-09-25T15:04:00Z</dcterms:created>
  <dcterms:modified xsi:type="dcterms:W3CDTF">2015-09-28T16:11:00Z</dcterms:modified>
</cp:coreProperties>
</file>